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FAC7" w14:textId="77777777" w:rsidR="0027427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20EF456A" w14:textId="77777777" w:rsidR="0027427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1646B1ED" w14:textId="77777777" w:rsidR="0027427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31249BD7" w14:textId="77777777" w:rsidR="0027427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647B54EB" w14:textId="77777777" w:rsidR="0027427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p w14:paraId="6A759A57" w14:textId="77777777" w:rsidR="00274274" w:rsidRPr="00BB602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p>
    <w:p w14:paraId="2CDD1336" w14:textId="3E0F1465" w:rsidR="00274274" w:rsidRPr="00BB6024" w:rsidRDefault="00274274" w:rsidP="00BB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BB6024">
        <w:rPr>
          <w:rFonts w:ascii="Times New Roman" w:hAnsi="Times New Roman" w:cs="Times New Roman"/>
        </w:rPr>
        <w:t xml:space="preserve">Learning from Failure: </w:t>
      </w:r>
      <w:r w:rsidR="00BB6024">
        <w:rPr>
          <w:rFonts w:ascii="Times New Roman" w:hAnsi="Times New Roman" w:cs="Times New Roman"/>
        </w:rPr>
        <w:t xml:space="preserve"> </w:t>
      </w:r>
      <w:r w:rsidRPr="00BB6024">
        <w:rPr>
          <w:rFonts w:ascii="Times New Roman" w:hAnsi="Times New Roman" w:cs="Times New Roman"/>
        </w:rPr>
        <w:t>The Benef</w:t>
      </w:r>
      <w:r w:rsidR="00193C72">
        <w:rPr>
          <w:rFonts w:ascii="Times New Roman" w:hAnsi="Times New Roman" w:cs="Times New Roman"/>
        </w:rPr>
        <w:t xml:space="preserve">its and Consequences of Making Mistakes </w:t>
      </w:r>
      <w:r w:rsidRPr="00BB6024">
        <w:rPr>
          <w:rFonts w:ascii="Times New Roman" w:hAnsi="Times New Roman" w:cs="Times New Roman"/>
        </w:rPr>
        <w:t>within the Learning Theories of Behaviorism, Cognitivism and Constructivism</w:t>
      </w:r>
    </w:p>
    <w:p w14:paraId="1B223E25" w14:textId="5B509086" w:rsidR="00274274"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Francine</w:t>
      </w:r>
      <w:r w:rsidR="008642CA">
        <w:rPr>
          <w:rFonts w:ascii="Times New Roman" w:hAnsi="Times New Roman" w:cs="Times New Roman"/>
        </w:rPr>
        <w:t xml:space="preserve"> (“Freddi”) </w:t>
      </w:r>
      <w:r>
        <w:rPr>
          <w:rFonts w:ascii="Times New Roman" w:hAnsi="Times New Roman" w:cs="Times New Roman"/>
        </w:rPr>
        <w:t>Rokaw</w:t>
      </w:r>
    </w:p>
    <w:p w14:paraId="3836D9A8" w14:textId="0BB6D8C7" w:rsidR="00274274" w:rsidRPr="00731899" w:rsidRDefault="00274274" w:rsidP="0027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731899">
        <w:rPr>
          <w:rFonts w:ascii="Times New Roman" w:hAnsi="Times New Roman" w:cs="Times New Roman"/>
        </w:rPr>
        <w:t>Purdue University</w:t>
      </w:r>
    </w:p>
    <w:p w14:paraId="1B698EBB" w14:textId="77777777" w:rsidR="0082392D" w:rsidRDefault="00274274" w:rsidP="00D43248">
      <w:pPr>
        <w:jc w:val="center"/>
        <w:rPr>
          <w:rFonts w:ascii="Times New Roman" w:hAnsi="Times New Roman" w:cs="Times New Roman"/>
        </w:rPr>
      </w:pPr>
      <w:r>
        <w:rPr>
          <w:rFonts w:ascii="Times New Roman" w:hAnsi="Times New Roman" w:cs="Times New Roman"/>
        </w:rPr>
        <w:br w:type="page"/>
      </w:r>
    </w:p>
    <w:p w14:paraId="6B33B3E2" w14:textId="77777777" w:rsidR="0082392D" w:rsidRDefault="0082392D" w:rsidP="00D43248">
      <w:pPr>
        <w:jc w:val="center"/>
        <w:rPr>
          <w:rFonts w:ascii="Times New Roman" w:hAnsi="Times New Roman" w:cs="Times New Roman"/>
        </w:rPr>
      </w:pPr>
    </w:p>
    <w:p w14:paraId="3988C862" w14:textId="77777777" w:rsidR="0082392D" w:rsidRDefault="0082392D" w:rsidP="00D43248">
      <w:pPr>
        <w:jc w:val="center"/>
        <w:rPr>
          <w:rFonts w:ascii="Times New Roman" w:hAnsi="Times New Roman" w:cs="Times New Roman"/>
        </w:rPr>
      </w:pPr>
    </w:p>
    <w:p w14:paraId="4F7C2500" w14:textId="77777777" w:rsidR="0082392D" w:rsidRDefault="0082392D" w:rsidP="00D43248">
      <w:pPr>
        <w:jc w:val="center"/>
        <w:rPr>
          <w:rFonts w:ascii="Times New Roman" w:hAnsi="Times New Roman" w:cs="Times New Roman"/>
        </w:rPr>
      </w:pPr>
    </w:p>
    <w:p w14:paraId="68A46330" w14:textId="77777777" w:rsidR="0082392D" w:rsidRDefault="0082392D" w:rsidP="00D43248">
      <w:pPr>
        <w:jc w:val="center"/>
        <w:rPr>
          <w:rFonts w:ascii="Times New Roman" w:hAnsi="Times New Roman" w:cs="Times New Roman"/>
        </w:rPr>
      </w:pPr>
    </w:p>
    <w:p w14:paraId="43342551" w14:textId="3B9556E7" w:rsidR="005B47D7" w:rsidRPr="00BB6024" w:rsidRDefault="005B47D7" w:rsidP="00D43248">
      <w:pPr>
        <w:jc w:val="center"/>
        <w:rPr>
          <w:rFonts w:ascii="Times New Roman" w:hAnsi="Times New Roman" w:cs="Times New Roman"/>
        </w:rPr>
      </w:pPr>
      <w:r w:rsidRPr="00BB6024">
        <w:rPr>
          <w:rFonts w:ascii="Times New Roman" w:hAnsi="Times New Roman" w:cs="Times New Roman"/>
        </w:rPr>
        <w:t>Abstract</w:t>
      </w:r>
    </w:p>
    <w:p w14:paraId="2FA25933" w14:textId="77777777" w:rsidR="00274274" w:rsidRDefault="00274274" w:rsidP="00BE223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14:paraId="4C2038ED" w14:textId="77777777" w:rsidR="00773EA0" w:rsidRDefault="00773EA0" w:rsidP="0027427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p>
    <w:p w14:paraId="0E91ACE2" w14:textId="6766BD1B" w:rsidR="00731899" w:rsidRDefault="00913789" w:rsidP="0082392D">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 w:val="left" w:pos="8640"/>
          <w:tab w:val="left" w:pos="9000"/>
        </w:tabs>
        <w:autoSpaceDE w:val="0"/>
        <w:autoSpaceDN w:val="0"/>
        <w:adjustRightInd w:val="0"/>
        <w:spacing w:line="480" w:lineRule="auto"/>
        <w:ind w:left="720" w:right="720"/>
        <w:rPr>
          <w:rFonts w:ascii="Times New Roman" w:hAnsi="Times New Roman" w:cs="Times New Roman"/>
        </w:rPr>
      </w:pPr>
      <w:r>
        <w:rPr>
          <w:rFonts w:ascii="Times New Roman" w:hAnsi="Times New Roman" w:cs="Times New Roman"/>
        </w:rPr>
        <w:t xml:space="preserve">All humans are, by nature, fallible.  </w:t>
      </w:r>
      <w:r w:rsidR="00944C6D">
        <w:rPr>
          <w:rFonts w:ascii="Times New Roman" w:hAnsi="Times New Roman" w:cs="Times New Roman"/>
        </w:rPr>
        <w:t xml:space="preserve">It is impossible for a human being to go through life without making mistakes. </w:t>
      </w:r>
      <w:r>
        <w:rPr>
          <w:rFonts w:ascii="Times New Roman" w:hAnsi="Times New Roman" w:cs="Times New Roman"/>
        </w:rPr>
        <w:t>Specifically in the area of education, this author believes that mi</w:t>
      </w:r>
      <w:r w:rsidR="001E1A09">
        <w:rPr>
          <w:rFonts w:ascii="Times New Roman" w:hAnsi="Times New Roman" w:cs="Times New Roman"/>
        </w:rPr>
        <w:t xml:space="preserve">stakes are an essential part of </w:t>
      </w:r>
      <w:r w:rsidR="00914B24">
        <w:rPr>
          <w:rFonts w:ascii="Times New Roman" w:hAnsi="Times New Roman" w:cs="Times New Roman"/>
        </w:rPr>
        <w:t xml:space="preserve">meaningful learning </w:t>
      </w:r>
      <w:r w:rsidR="00AB6CFB">
        <w:rPr>
          <w:rFonts w:ascii="Times New Roman" w:hAnsi="Times New Roman" w:cs="Times New Roman"/>
        </w:rPr>
        <w:t>experience</w:t>
      </w:r>
      <w:r w:rsidR="001E1A09">
        <w:rPr>
          <w:rFonts w:ascii="Times New Roman" w:hAnsi="Times New Roman" w:cs="Times New Roman"/>
        </w:rPr>
        <w:t xml:space="preserve">s. Mistakes </w:t>
      </w:r>
      <w:r w:rsidR="00B636A2">
        <w:rPr>
          <w:rFonts w:ascii="Times New Roman" w:hAnsi="Times New Roman" w:cs="Times New Roman"/>
        </w:rPr>
        <w:t>often</w:t>
      </w:r>
      <w:r w:rsidR="001E1A09">
        <w:rPr>
          <w:rFonts w:ascii="Times New Roman" w:hAnsi="Times New Roman" w:cs="Times New Roman"/>
        </w:rPr>
        <w:t xml:space="preserve"> provide enriching</w:t>
      </w:r>
      <w:r w:rsidR="00914B24">
        <w:rPr>
          <w:rFonts w:ascii="Times New Roman" w:hAnsi="Times New Roman" w:cs="Times New Roman"/>
        </w:rPr>
        <w:t xml:space="preserve"> </w:t>
      </w:r>
      <w:r w:rsidR="00274274">
        <w:rPr>
          <w:rFonts w:ascii="Times New Roman" w:hAnsi="Times New Roman" w:cs="Times New Roman"/>
        </w:rPr>
        <w:t>moments</w:t>
      </w:r>
      <w:r w:rsidR="001E1A09">
        <w:rPr>
          <w:rFonts w:ascii="Times New Roman" w:hAnsi="Times New Roman" w:cs="Times New Roman"/>
        </w:rPr>
        <w:t xml:space="preserve"> outside the immediate scope of the </w:t>
      </w:r>
      <w:r w:rsidR="00B636A2">
        <w:rPr>
          <w:rFonts w:ascii="Times New Roman" w:hAnsi="Times New Roman" w:cs="Times New Roman"/>
        </w:rPr>
        <w:t>intended learning objective</w:t>
      </w:r>
      <w:r w:rsidR="00274274">
        <w:rPr>
          <w:rFonts w:ascii="Times New Roman" w:hAnsi="Times New Roman" w:cs="Times New Roman"/>
        </w:rPr>
        <w:t xml:space="preserve"> that engage learners and provide opportunities to explore impactful ideas that can last a lifetime</w:t>
      </w:r>
      <w:r w:rsidR="00914B24">
        <w:rPr>
          <w:rFonts w:ascii="Times New Roman" w:hAnsi="Times New Roman" w:cs="Times New Roman"/>
        </w:rPr>
        <w:t xml:space="preserve">. </w:t>
      </w:r>
      <w:r>
        <w:rPr>
          <w:rFonts w:ascii="Times New Roman" w:hAnsi="Times New Roman" w:cs="Times New Roman"/>
        </w:rPr>
        <w:t xml:space="preserve"> </w:t>
      </w:r>
      <w:r w:rsidR="00C0461D">
        <w:rPr>
          <w:rFonts w:ascii="Times New Roman" w:hAnsi="Times New Roman" w:cs="Times New Roman"/>
        </w:rPr>
        <w:t>Heuristic learning can take place within all the models</w:t>
      </w:r>
      <w:r>
        <w:rPr>
          <w:rFonts w:ascii="Times New Roman" w:hAnsi="Times New Roman" w:cs="Times New Roman"/>
        </w:rPr>
        <w:t xml:space="preserve"> of learning theory</w:t>
      </w:r>
      <w:r w:rsidR="00C0461D">
        <w:rPr>
          <w:rFonts w:ascii="Times New Roman" w:hAnsi="Times New Roman" w:cs="Times New Roman"/>
        </w:rPr>
        <w:t xml:space="preserve">, but </w:t>
      </w:r>
      <w:r>
        <w:rPr>
          <w:rFonts w:ascii="Times New Roman" w:hAnsi="Times New Roman" w:cs="Times New Roman"/>
        </w:rPr>
        <w:t>each theory</w:t>
      </w:r>
      <w:r w:rsidR="006F1CE3">
        <w:rPr>
          <w:rFonts w:ascii="Times New Roman" w:hAnsi="Times New Roman" w:cs="Times New Roman"/>
        </w:rPr>
        <w:t xml:space="preserve"> </w:t>
      </w:r>
      <w:r>
        <w:rPr>
          <w:rFonts w:ascii="Times New Roman" w:hAnsi="Times New Roman" w:cs="Times New Roman"/>
        </w:rPr>
        <w:t xml:space="preserve">handles the consequences and benefits of </w:t>
      </w:r>
      <w:r w:rsidR="006251B6">
        <w:rPr>
          <w:rFonts w:ascii="Times New Roman" w:hAnsi="Times New Roman" w:cs="Times New Roman"/>
        </w:rPr>
        <w:t>failure</w:t>
      </w:r>
      <w:r w:rsidR="00611F6A">
        <w:rPr>
          <w:rFonts w:ascii="Times New Roman" w:hAnsi="Times New Roman" w:cs="Times New Roman"/>
        </w:rPr>
        <w:t xml:space="preserve"> and </w:t>
      </w:r>
      <w:r w:rsidR="00B636A2">
        <w:rPr>
          <w:rFonts w:ascii="Times New Roman" w:hAnsi="Times New Roman" w:cs="Times New Roman"/>
        </w:rPr>
        <w:t>“trial and error</w:t>
      </w:r>
      <w:r w:rsidR="00EA6A22">
        <w:rPr>
          <w:rFonts w:ascii="Times New Roman" w:hAnsi="Times New Roman" w:cs="Times New Roman"/>
        </w:rPr>
        <w:t>”</w:t>
      </w:r>
      <w:r w:rsidR="006251B6">
        <w:rPr>
          <w:rFonts w:ascii="Times New Roman" w:hAnsi="Times New Roman" w:cs="Times New Roman"/>
        </w:rPr>
        <w:t xml:space="preserve"> </w:t>
      </w:r>
      <w:r>
        <w:rPr>
          <w:rFonts w:ascii="Times New Roman" w:hAnsi="Times New Roman" w:cs="Times New Roman"/>
        </w:rPr>
        <w:t>learning</w:t>
      </w:r>
      <w:r w:rsidR="00EA6A22">
        <w:rPr>
          <w:rFonts w:ascii="Times New Roman" w:hAnsi="Times New Roman" w:cs="Times New Roman"/>
        </w:rPr>
        <w:t xml:space="preserve"> </w:t>
      </w:r>
      <w:r>
        <w:rPr>
          <w:rFonts w:ascii="Times New Roman" w:hAnsi="Times New Roman" w:cs="Times New Roman"/>
        </w:rPr>
        <w:t>differently</w:t>
      </w:r>
      <w:r w:rsidR="00C0461D">
        <w:rPr>
          <w:rFonts w:ascii="Times New Roman" w:hAnsi="Times New Roman" w:cs="Times New Roman"/>
        </w:rPr>
        <w:t>.</w:t>
      </w:r>
      <w:r>
        <w:rPr>
          <w:rFonts w:ascii="Times New Roman" w:hAnsi="Times New Roman" w:cs="Times New Roman"/>
        </w:rPr>
        <w:t xml:space="preserve"> </w:t>
      </w:r>
      <w:r w:rsidR="00274274">
        <w:rPr>
          <w:rFonts w:ascii="Times New Roman" w:hAnsi="Times New Roman" w:cs="Times New Roman"/>
        </w:rPr>
        <w:t xml:space="preserve">  </w:t>
      </w:r>
      <w:r w:rsidR="00730757">
        <w:rPr>
          <w:rFonts w:ascii="Times New Roman" w:hAnsi="Times New Roman" w:cs="Times New Roman"/>
        </w:rPr>
        <w:t>The author</w:t>
      </w:r>
      <w:r w:rsidR="00274274">
        <w:rPr>
          <w:rFonts w:ascii="Times New Roman" w:hAnsi="Times New Roman" w:cs="Times New Roman"/>
        </w:rPr>
        <w:t xml:space="preserve"> will compare the </w:t>
      </w:r>
      <w:r w:rsidR="008642CA">
        <w:rPr>
          <w:rFonts w:ascii="Times New Roman" w:hAnsi="Times New Roman" w:cs="Times New Roman"/>
        </w:rPr>
        <w:t xml:space="preserve">influence </w:t>
      </w:r>
      <w:r w:rsidR="00274274">
        <w:rPr>
          <w:rFonts w:ascii="Times New Roman" w:hAnsi="Times New Roman" w:cs="Times New Roman"/>
        </w:rPr>
        <w:t xml:space="preserve">of failure between each of the models of Behaviorism, Cognitivism and Constructivism.  </w:t>
      </w:r>
      <w:r w:rsidR="00730757">
        <w:rPr>
          <w:rFonts w:ascii="Times New Roman" w:hAnsi="Times New Roman" w:cs="Times New Roman"/>
        </w:rPr>
        <w:t>There</w:t>
      </w:r>
      <w:r w:rsidR="00274274">
        <w:rPr>
          <w:rFonts w:ascii="Times New Roman" w:hAnsi="Times New Roman" w:cs="Times New Roman"/>
        </w:rPr>
        <w:t xml:space="preserve"> </w:t>
      </w:r>
      <w:r w:rsidR="00731899">
        <w:rPr>
          <w:rFonts w:ascii="Times New Roman" w:hAnsi="Times New Roman" w:cs="Times New Roman"/>
        </w:rPr>
        <w:t xml:space="preserve">will also </w:t>
      </w:r>
      <w:r w:rsidR="00730757">
        <w:rPr>
          <w:rFonts w:ascii="Times New Roman" w:hAnsi="Times New Roman" w:cs="Times New Roman"/>
        </w:rPr>
        <w:t>be an exploration into</w:t>
      </w:r>
      <w:r w:rsidR="00274274">
        <w:rPr>
          <w:rFonts w:ascii="Times New Roman" w:hAnsi="Times New Roman" w:cs="Times New Roman"/>
        </w:rPr>
        <w:t xml:space="preserve"> the methods Instructional Designers </w:t>
      </w:r>
      <w:r w:rsidR="008642CA">
        <w:rPr>
          <w:rFonts w:ascii="Times New Roman" w:hAnsi="Times New Roman" w:cs="Times New Roman"/>
        </w:rPr>
        <w:t>may</w:t>
      </w:r>
      <w:r w:rsidR="00274274">
        <w:rPr>
          <w:rFonts w:ascii="Times New Roman" w:hAnsi="Times New Roman" w:cs="Times New Roman"/>
        </w:rPr>
        <w:t xml:space="preserve"> use to create a culture that allows learners the freedom and confidence to fail, the guidance to process errors and the ability to apply new concepts to future opportunities.</w:t>
      </w:r>
    </w:p>
    <w:p w14:paraId="2EF17BB3" w14:textId="77777777" w:rsidR="0082392D" w:rsidRDefault="0082392D" w:rsidP="008239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 w:val="left" w:pos="9000"/>
        </w:tabs>
        <w:autoSpaceDE w:val="0"/>
        <w:autoSpaceDN w:val="0"/>
        <w:adjustRightInd w:val="0"/>
        <w:spacing w:line="480" w:lineRule="auto"/>
        <w:ind w:left="720" w:right="720"/>
        <w:rPr>
          <w:rFonts w:ascii="Times New Roman" w:hAnsi="Times New Roman" w:cs="Times New Roman"/>
        </w:rPr>
      </w:pPr>
    </w:p>
    <w:p w14:paraId="01235427" w14:textId="493D9E9E" w:rsidR="0082392D" w:rsidRDefault="0082392D" w:rsidP="008239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 w:val="left" w:pos="9630"/>
        </w:tabs>
        <w:autoSpaceDE w:val="0"/>
        <w:autoSpaceDN w:val="0"/>
        <w:adjustRightInd w:val="0"/>
        <w:spacing w:line="480" w:lineRule="auto"/>
        <w:ind w:left="1170" w:hanging="1170"/>
        <w:rPr>
          <w:rFonts w:ascii="Times New Roman" w:hAnsi="Times New Roman" w:cs="Times New Roman"/>
        </w:rPr>
      </w:pPr>
      <w:r w:rsidRPr="0082392D">
        <w:rPr>
          <w:rFonts w:ascii="Times New Roman" w:hAnsi="Times New Roman" w:cs="Times New Roman"/>
          <w:i/>
        </w:rPr>
        <w:t>Keywords</w:t>
      </w:r>
      <w:r>
        <w:rPr>
          <w:rFonts w:ascii="Times New Roman" w:hAnsi="Times New Roman" w:cs="Times New Roman"/>
        </w:rPr>
        <w:t>:  Failure, errors, mistakes, heuristic, Behaviorism, Cognitivism, Constructivism.</w:t>
      </w:r>
    </w:p>
    <w:p w14:paraId="3FECCA3E" w14:textId="77777777" w:rsidR="0082392D" w:rsidRDefault="0082392D" w:rsidP="00D432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 w:val="left" w:pos="9000"/>
        </w:tabs>
        <w:autoSpaceDE w:val="0"/>
        <w:autoSpaceDN w:val="0"/>
        <w:adjustRightInd w:val="0"/>
        <w:spacing w:line="480" w:lineRule="auto"/>
        <w:ind w:left="720" w:right="720"/>
        <w:jc w:val="both"/>
        <w:rPr>
          <w:rFonts w:ascii="Times New Roman" w:hAnsi="Times New Roman" w:cs="Times New Roman"/>
        </w:rPr>
      </w:pPr>
    </w:p>
    <w:p w14:paraId="7A17732D" w14:textId="77777777" w:rsidR="0082392D" w:rsidRDefault="0082392D" w:rsidP="00D432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 w:val="left" w:pos="9000"/>
        </w:tabs>
        <w:autoSpaceDE w:val="0"/>
        <w:autoSpaceDN w:val="0"/>
        <w:adjustRightInd w:val="0"/>
        <w:spacing w:line="480" w:lineRule="auto"/>
        <w:ind w:left="720" w:right="720"/>
        <w:jc w:val="both"/>
        <w:rPr>
          <w:rFonts w:ascii="Times New Roman" w:hAnsi="Times New Roman" w:cs="Times New Roman"/>
        </w:rPr>
      </w:pPr>
    </w:p>
    <w:p w14:paraId="70AA9090" w14:textId="77777777" w:rsidR="0082392D" w:rsidRDefault="0082392D" w:rsidP="00D432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 w:val="left" w:pos="9000"/>
        </w:tabs>
        <w:autoSpaceDE w:val="0"/>
        <w:autoSpaceDN w:val="0"/>
        <w:adjustRightInd w:val="0"/>
        <w:spacing w:line="480" w:lineRule="auto"/>
        <w:ind w:left="720" w:right="720"/>
        <w:jc w:val="both"/>
        <w:rPr>
          <w:rFonts w:ascii="Times New Roman" w:hAnsi="Times New Roman" w:cs="Times New Roman"/>
        </w:rPr>
      </w:pPr>
    </w:p>
    <w:p w14:paraId="5A78D108" w14:textId="67F80F53" w:rsidR="0082392D" w:rsidRDefault="0082392D">
      <w:pPr>
        <w:rPr>
          <w:rFonts w:ascii="Times New Roman" w:hAnsi="Times New Roman" w:cs="Times New Roman"/>
        </w:rPr>
      </w:pPr>
      <w:r>
        <w:rPr>
          <w:rFonts w:ascii="Times New Roman" w:hAnsi="Times New Roman" w:cs="Times New Roman"/>
        </w:rPr>
        <w:br w:type="page"/>
      </w:r>
    </w:p>
    <w:p w14:paraId="2F45D5C4" w14:textId="61D125C5" w:rsidR="00993F49" w:rsidRPr="0082392D" w:rsidRDefault="0082392D" w:rsidP="0099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82392D">
        <w:rPr>
          <w:rFonts w:ascii="Times New Roman" w:hAnsi="Times New Roman" w:cs="Times New Roman"/>
          <w:b/>
        </w:rPr>
        <w:t>Learning from Failure:  The Benefits and Consequences of Making Mistakes within the Learning Theories of Behaviorism, Cognitivism and Constructivism</w:t>
      </w:r>
    </w:p>
    <w:p w14:paraId="05A20A22" w14:textId="77777777" w:rsidR="00731899" w:rsidRDefault="00731899" w:rsidP="00BB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335C8267" w14:textId="5C59F520" w:rsidR="00274274" w:rsidRPr="00EA6A22" w:rsidRDefault="00274274" w:rsidP="00BB6024">
      <w:pPr>
        <w:rPr>
          <w:rFonts w:ascii="Times New Roman" w:hAnsi="Times New Roman" w:cs="Times New Roman"/>
        </w:rPr>
      </w:pPr>
      <w:r w:rsidRPr="006F1CE3">
        <w:rPr>
          <w:rFonts w:ascii="Times New Roman" w:hAnsi="Times New Roman" w:cs="Times New Roman"/>
          <w:bCs/>
          <w:i/>
          <w:color w:val="000000" w:themeColor="text1"/>
        </w:rPr>
        <w:t>“To make no mista</w:t>
      </w:r>
      <w:r>
        <w:rPr>
          <w:rFonts w:ascii="Times New Roman" w:hAnsi="Times New Roman" w:cs="Times New Roman"/>
          <w:bCs/>
          <w:i/>
          <w:color w:val="000000" w:themeColor="text1"/>
        </w:rPr>
        <w:t>kes is not in the power of man;</w:t>
      </w:r>
      <w:r w:rsidR="00EA6A22">
        <w:rPr>
          <w:rFonts w:ascii="Times New Roman" w:hAnsi="Times New Roman" w:cs="Times New Roman"/>
        </w:rPr>
        <w:t xml:space="preserve"> </w:t>
      </w:r>
      <w:r w:rsidRPr="006F1CE3">
        <w:rPr>
          <w:rFonts w:ascii="Times New Roman" w:hAnsi="Times New Roman" w:cs="Times New Roman"/>
          <w:bCs/>
          <w:i/>
          <w:color w:val="000000" w:themeColor="text1"/>
        </w:rPr>
        <w:t>but from their errors and mistakes the wise and good learn wisdom for the future.”</w:t>
      </w:r>
    </w:p>
    <w:p w14:paraId="7F03825B" w14:textId="0363205D" w:rsidR="00274274" w:rsidRPr="00993F49" w:rsidRDefault="00274274" w:rsidP="00993F49">
      <w:pPr>
        <w:pStyle w:val="ListParagraph"/>
        <w:numPr>
          <w:ilvl w:val="0"/>
          <w:numId w:val="10"/>
        </w:numPr>
        <w:jc w:val="right"/>
        <w:rPr>
          <w:rFonts w:ascii="Times New Roman" w:hAnsi="Times New Roman" w:cs="Times New Roman"/>
          <w:bCs/>
          <w:i/>
          <w:color w:val="000000" w:themeColor="text1"/>
        </w:rPr>
      </w:pPr>
      <w:r w:rsidRPr="00993F49">
        <w:rPr>
          <w:rFonts w:ascii="Times New Roman" w:hAnsi="Times New Roman" w:cs="Times New Roman"/>
          <w:bCs/>
          <w:color w:val="000000" w:themeColor="text1"/>
        </w:rPr>
        <w:t>Plutarch (</w:t>
      </w:r>
      <w:r w:rsidRPr="00993F49">
        <w:rPr>
          <w:rFonts w:ascii="Times New Roman" w:hAnsi="Times New Roman" w:cs="Times New Roman"/>
          <w:bCs/>
          <w:i/>
          <w:color w:val="000000" w:themeColor="text1"/>
        </w:rPr>
        <w:t>Greek Philosopher, 46-120 A.D.)</w:t>
      </w:r>
    </w:p>
    <w:p w14:paraId="33F2C458" w14:textId="77777777" w:rsidR="00993F49" w:rsidRPr="00993F49" w:rsidRDefault="00993F49" w:rsidP="00993F49">
      <w:pPr>
        <w:rPr>
          <w:rFonts w:ascii="Times New Roman" w:hAnsi="Times New Roman" w:cs="Times New Roman"/>
          <w:bCs/>
          <w:color w:val="000000" w:themeColor="text1"/>
        </w:rPr>
      </w:pPr>
    </w:p>
    <w:p w14:paraId="46D2B18A" w14:textId="77777777" w:rsidR="00EA6A22" w:rsidRDefault="00EA6A22"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BD11FB0" w14:textId="018DC822" w:rsidR="00477BAB" w:rsidRDefault="006A09E7"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43B10">
        <w:rPr>
          <w:rFonts w:ascii="Times New Roman" w:hAnsi="Times New Roman" w:cs="Times New Roman"/>
        </w:rPr>
        <w:t xml:space="preserve">Failure is often </w:t>
      </w:r>
      <w:r w:rsidR="00914B24">
        <w:rPr>
          <w:rFonts w:ascii="Times New Roman" w:hAnsi="Times New Roman" w:cs="Times New Roman"/>
        </w:rPr>
        <w:t>defined as</w:t>
      </w:r>
      <w:r w:rsidR="00D43B10">
        <w:rPr>
          <w:rFonts w:ascii="Times New Roman" w:hAnsi="Times New Roman" w:cs="Times New Roman"/>
        </w:rPr>
        <w:t xml:space="preserve"> the opposite of success, but </w:t>
      </w:r>
      <w:r w:rsidR="0095251C">
        <w:rPr>
          <w:rFonts w:ascii="Times New Roman" w:hAnsi="Times New Roman" w:cs="Times New Roman"/>
        </w:rPr>
        <w:t xml:space="preserve">is it possible to learn from </w:t>
      </w:r>
      <w:r w:rsidR="00504360">
        <w:rPr>
          <w:rFonts w:ascii="Times New Roman" w:hAnsi="Times New Roman" w:cs="Times New Roman"/>
        </w:rPr>
        <w:t>our mistakes</w:t>
      </w:r>
      <w:r w:rsidR="00D43B10">
        <w:rPr>
          <w:rFonts w:ascii="Times New Roman" w:hAnsi="Times New Roman" w:cs="Times New Roman"/>
        </w:rPr>
        <w:t xml:space="preserve">? </w:t>
      </w:r>
      <w:r w:rsidR="00604C3A">
        <w:rPr>
          <w:rFonts w:ascii="Times New Roman" w:hAnsi="Times New Roman" w:cs="Times New Roman"/>
        </w:rPr>
        <w:t xml:space="preserve"> </w:t>
      </w:r>
      <w:r w:rsidR="00DA286F">
        <w:rPr>
          <w:rFonts w:ascii="Times New Roman" w:hAnsi="Times New Roman" w:cs="Times New Roman"/>
        </w:rPr>
        <w:t>Gerber (1998) stated “</w:t>
      </w:r>
      <w:r w:rsidR="00504360" w:rsidRPr="00504360">
        <w:rPr>
          <w:rFonts w:ascii="Times New Roman" w:hAnsi="Times New Roman" w:cs="Times New Roman"/>
        </w:rPr>
        <w:t xml:space="preserve">People make mistakes in many facets of their lives as they engage in a learning process. </w:t>
      </w:r>
      <w:r w:rsidR="008642CA">
        <w:rPr>
          <w:rFonts w:ascii="Times New Roman" w:hAnsi="Times New Roman" w:cs="Times New Roman"/>
        </w:rPr>
        <w:t xml:space="preserve"> People learn</w:t>
      </w:r>
      <w:r w:rsidR="00504360" w:rsidRPr="00504360">
        <w:rPr>
          <w:rFonts w:ascii="Times New Roman" w:hAnsi="Times New Roman" w:cs="Times New Roman"/>
        </w:rPr>
        <w:t xml:space="preserve"> not from making mistakes, but from correcting them, remembering how the mistake was corrected and knowing when they encounter a similar situation not </w:t>
      </w:r>
      <w:r w:rsidR="00504360">
        <w:rPr>
          <w:rFonts w:ascii="Times New Roman" w:hAnsi="Times New Roman" w:cs="Times New Roman"/>
        </w:rPr>
        <w:t>to make the same mistake again</w:t>
      </w:r>
      <w:r w:rsidR="000A556D">
        <w:rPr>
          <w:rFonts w:ascii="Times New Roman" w:hAnsi="Times New Roman" w:cs="Times New Roman"/>
        </w:rPr>
        <w:t>”</w:t>
      </w:r>
      <w:r w:rsidR="00DA286F">
        <w:rPr>
          <w:rFonts w:ascii="Times New Roman" w:hAnsi="Times New Roman" w:cs="Times New Roman"/>
        </w:rPr>
        <w:t xml:space="preserve"> </w:t>
      </w:r>
      <w:r w:rsidR="00DA286F" w:rsidRPr="00E418A4">
        <w:rPr>
          <w:rFonts w:ascii="Times New Roman" w:hAnsi="Times New Roman" w:cs="Times New Roman"/>
          <w:noProof/>
        </w:rPr>
        <w:t>(p. 173)</w:t>
      </w:r>
      <w:r w:rsidR="00504360">
        <w:rPr>
          <w:rFonts w:ascii="Times New Roman" w:hAnsi="Times New Roman" w:cs="Times New Roman"/>
        </w:rPr>
        <w:t>.</w:t>
      </w:r>
      <w:r w:rsidR="000A556D">
        <w:rPr>
          <w:rFonts w:ascii="Times New Roman" w:hAnsi="Times New Roman" w:cs="Times New Roman"/>
        </w:rPr>
        <w:t xml:space="preserve"> </w:t>
      </w:r>
      <w:r w:rsidR="00504360">
        <w:rPr>
          <w:rFonts w:ascii="Times New Roman" w:hAnsi="Times New Roman" w:cs="Times New Roman"/>
        </w:rPr>
        <w:t xml:space="preserve"> John Dewey </w:t>
      </w:r>
      <w:r w:rsidR="00773EA0">
        <w:rPr>
          <w:rFonts w:ascii="Times New Roman" w:hAnsi="Times New Roman" w:cs="Times New Roman"/>
        </w:rPr>
        <w:t xml:space="preserve">(American Philosopher 1859-1952) </w:t>
      </w:r>
      <w:r w:rsidR="00504360">
        <w:rPr>
          <w:rFonts w:ascii="Times New Roman" w:hAnsi="Times New Roman" w:cs="Times New Roman"/>
        </w:rPr>
        <w:t xml:space="preserve">took responsibility for his </w:t>
      </w:r>
      <w:r w:rsidR="00773EA0">
        <w:rPr>
          <w:rFonts w:ascii="Times New Roman" w:hAnsi="Times New Roman" w:cs="Times New Roman"/>
        </w:rPr>
        <w:t>political position</w:t>
      </w:r>
      <w:r w:rsidR="00504360">
        <w:rPr>
          <w:rFonts w:ascii="Times New Roman" w:hAnsi="Times New Roman" w:cs="Times New Roman"/>
        </w:rPr>
        <w:t xml:space="preserve"> in World War I and acknowledged that he was wrong.</w:t>
      </w:r>
      <w:r w:rsidR="009E25CD">
        <w:rPr>
          <w:rFonts w:ascii="Times New Roman" w:hAnsi="Times New Roman" w:cs="Times New Roman"/>
        </w:rPr>
        <w:t xml:space="preserve"> </w:t>
      </w:r>
      <w:r w:rsidR="00477BAB">
        <w:rPr>
          <w:rFonts w:ascii="Times New Roman" w:hAnsi="Times New Roman" w:cs="Times New Roman"/>
        </w:rPr>
        <w:t xml:space="preserve">  J. Isaac</w:t>
      </w:r>
      <w:r w:rsidR="00EA6A22">
        <w:rPr>
          <w:rFonts w:ascii="Times New Roman" w:hAnsi="Times New Roman" w:cs="Times New Roman"/>
        </w:rPr>
        <w:t xml:space="preserve"> </w:t>
      </w:r>
      <w:r w:rsidR="00477BAB">
        <w:rPr>
          <w:rFonts w:ascii="Times New Roman" w:hAnsi="Times New Roman" w:cs="Times New Roman"/>
        </w:rPr>
        <w:t xml:space="preserve">uses Dewey’s actions </w:t>
      </w:r>
      <w:r w:rsidR="00504360">
        <w:rPr>
          <w:rFonts w:ascii="Times New Roman" w:hAnsi="Times New Roman" w:cs="Times New Roman"/>
        </w:rPr>
        <w:t>to illustrate that “true intellectuals are distinguished by how they deal with their errors</w:t>
      </w:r>
      <w:r w:rsidR="000A556D">
        <w:rPr>
          <w:rFonts w:ascii="Times New Roman" w:hAnsi="Times New Roman" w:cs="Times New Roman"/>
        </w:rPr>
        <w:t>”</w:t>
      </w:r>
      <w:r w:rsidR="00DA286F">
        <w:rPr>
          <w:rFonts w:ascii="Times New Roman" w:hAnsi="Times New Roman" w:cs="Times New Roman"/>
        </w:rPr>
        <w:t xml:space="preserve"> </w:t>
      </w:r>
      <w:r w:rsidR="00DA286F">
        <w:rPr>
          <w:rFonts w:ascii="Times New Roman" w:hAnsi="Times New Roman" w:cs="Times New Roman"/>
          <w:noProof/>
        </w:rPr>
        <w:t xml:space="preserve">(Isaac, 2007, </w:t>
      </w:r>
      <w:r w:rsidR="00DA286F" w:rsidRPr="00E418A4">
        <w:rPr>
          <w:rFonts w:ascii="Times New Roman" w:hAnsi="Times New Roman" w:cs="Times New Roman"/>
          <w:noProof/>
        </w:rPr>
        <w:t>p. 17)</w:t>
      </w:r>
      <w:r w:rsidR="00504360">
        <w:rPr>
          <w:rFonts w:ascii="Times New Roman" w:hAnsi="Times New Roman" w:cs="Times New Roman"/>
        </w:rPr>
        <w:t>.</w:t>
      </w:r>
      <w:r w:rsidR="008642CA">
        <w:rPr>
          <w:rFonts w:ascii="Times New Roman" w:hAnsi="Times New Roman" w:cs="Times New Roman"/>
        </w:rPr>
        <w:t xml:space="preserve">  It is impossible to ignore the significance of learning from failure.</w:t>
      </w:r>
      <w:r w:rsidR="000630CF">
        <w:rPr>
          <w:rFonts w:ascii="Times New Roman" w:hAnsi="Times New Roman" w:cs="Times New Roman"/>
        </w:rPr>
        <w:t xml:space="preserve">   In the context of this paper, error is a subjective judgment made by a human being </w:t>
      </w:r>
      <w:r w:rsidR="00993F49">
        <w:rPr>
          <w:rFonts w:ascii="Times New Roman" w:hAnsi="Times New Roman" w:cs="Times New Roman"/>
        </w:rPr>
        <w:t>on</w:t>
      </w:r>
      <w:r w:rsidR="000630CF">
        <w:rPr>
          <w:rFonts w:ascii="Times New Roman" w:hAnsi="Times New Roman" w:cs="Times New Roman"/>
        </w:rPr>
        <w:t xml:space="preserve"> the </w:t>
      </w:r>
      <w:r w:rsidR="00993F49">
        <w:rPr>
          <w:rFonts w:ascii="Times New Roman" w:hAnsi="Times New Roman" w:cs="Times New Roman"/>
        </w:rPr>
        <w:t xml:space="preserve">expected </w:t>
      </w:r>
      <w:r w:rsidR="000630CF">
        <w:rPr>
          <w:rFonts w:ascii="Times New Roman" w:hAnsi="Times New Roman" w:cs="Times New Roman"/>
        </w:rPr>
        <w:t xml:space="preserve">actions of a learner.  It can be a case of misguidance, inaccuracy, impossibility, </w:t>
      </w:r>
      <w:r w:rsidR="00993F49">
        <w:rPr>
          <w:rFonts w:ascii="Times New Roman" w:hAnsi="Times New Roman" w:cs="Times New Roman"/>
        </w:rPr>
        <w:t xml:space="preserve">a </w:t>
      </w:r>
      <w:r w:rsidR="000630CF">
        <w:rPr>
          <w:rFonts w:ascii="Times New Roman" w:hAnsi="Times New Roman" w:cs="Times New Roman"/>
        </w:rPr>
        <w:t>failure to provide the expected response,</w:t>
      </w:r>
      <w:r w:rsidR="00993F49">
        <w:rPr>
          <w:rFonts w:ascii="Times New Roman" w:hAnsi="Times New Roman" w:cs="Times New Roman"/>
        </w:rPr>
        <w:t xml:space="preserve"> omission of something expected, </w:t>
      </w:r>
      <w:r w:rsidR="000630CF">
        <w:rPr>
          <w:rFonts w:ascii="Times New Roman" w:hAnsi="Times New Roman" w:cs="Times New Roman"/>
        </w:rPr>
        <w:t xml:space="preserve">or just </w:t>
      </w:r>
      <w:r w:rsidR="00993F49">
        <w:rPr>
          <w:rFonts w:ascii="Times New Roman" w:hAnsi="Times New Roman" w:cs="Times New Roman"/>
        </w:rPr>
        <w:t>simply incorrect</w:t>
      </w:r>
      <w:r w:rsidR="000630CF">
        <w:rPr>
          <w:rFonts w:ascii="Times New Roman" w:hAnsi="Times New Roman" w:cs="Times New Roman"/>
        </w:rPr>
        <w:t>.</w:t>
      </w:r>
    </w:p>
    <w:p w14:paraId="41B3A869" w14:textId="77777777" w:rsidR="00A96D0F" w:rsidRDefault="00A96D0F"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BA58A6D" w14:textId="4B4742A0" w:rsidR="00731899" w:rsidRDefault="00504360"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43B10">
        <w:rPr>
          <w:rFonts w:ascii="Times New Roman" w:hAnsi="Times New Roman" w:cs="Times New Roman"/>
        </w:rPr>
        <w:t xml:space="preserve">In this paper </w:t>
      </w:r>
      <w:r w:rsidR="00730757">
        <w:rPr>
          <w:rFonts w:ascii="Times New Roman" w:hAnsi="Times New Roman" w:cs="Times New Roman"/>
        </w:rPr>
        <w:t>the author</w:t>
      </w:r>
      <w:r w:rsidR="00D43B10">
        <w:rPr>
          <w:rFonts w:ascii="Times New Roman" w:hAnsi="Times New Roman" w:cs="Times New Roman"/>
        </w:rPr>
        <w:t xml:space="preserve"> will </w:t>
      </w:r>
      <w:r w:rsidR="00730757">
        <w:rPr>
          <w:rFonts w:ascii="Times New Roman" w:hAnsi="Times New Roman" w:cs="Times New Roman"/>
        </w:rPr>
        <w:t xml:space="preserve">elucidate </w:t>
      </w:r>
      <w:r w:rsidR="00D43B10">
        <w:rPr>
          <w:rFonts w:ascii="Times New Roman" w:hAnsi="Times New Roman" w:cs="Times New Roman"/>
        </w:rPr>
        <w:t xml:space="preserve">the </w:t>
      </w:r>
      <w:r w:rsidR="00477BAB">
        <w:rPr>
          <w:rFonts w:ascii="Times New Roman" w:hAnsi="Times New Roman" w:cs="Times New Roman"/>
        </w:rPr>
        <w:t>benefits</w:t>
      </w:r>
      <w:r w:rsidR="00D43B10">
        <w:rPr>
          <w:rFonts w:ascii="Times New Roman" w:hAnsi="Times New Roman" w:cs="Times New Roman"/>
        </w:rPr>
        <w:t xml:space="preserve"> </w:t>
      </w:r>
      <w:r w:rsidR="0095251C">
        <w:rPr>
          <w:rFonts w:ascii="Times New Roman" w:hAnsi="Times New Roman" w:cs="Times New Roman"/>
        </w:rPr>
        <w:t xml:space="preserve">as well as the </w:t>
      </w:r>
      <w:r w:rsidR="00477BAB">
        <w:rPr>
          <w:rFonts w:ascii="Times New Roman" w:hAnsi="Times New Roman" w:cs="Times New Roman"/>
        </w:rPr>
        <w:t>consequences</w:t>
      </w:r>
      <w:r w:rsidR="0095251C">
        <w:rPr>
          <w:rFonts w:ascii="Times New Roman" w:hAnsi="Times New Roman" w:cs="Times New Roman"/>
        </w:rPr>
        <w:t xml:space="preserve"> </w:t>
      </w:r>
      <w:r w:rsidR="00D43B10">
        <w:rPr>
          <w:rFonts w:ascii="Times New Roman" w:hAnsi="Times New Roman" w:cs="Times New Roman"/>
        </w:rPr>
        <w:t xml:space="preserve">of </w:t>
      </w:r>
      <w:r w:rsidR="009E63D4">
        <w:rPr>
          <w:rFonts w:ascii="Times New Roman" w:hAnsi="Times New Roman" w:cs="Times New Roman"/>
        </w:rPr>
        <w:t>making mistakes</w:t>
      </w:r>
      <w:r w:rsidR="00D43B10">
        <w:rPr>
          <w:rFonts w:ascii="Times New Roman" w:hAnsi="Times New Roman" w:cs="Times New Roman"/>
        </w:rPr>
        <w:t xml:space="preserve"> as they relate to the learner’s experience wit</w:t>
      </w:r>
      <w:r w:rsidR="007A100C">
        <w:rPr>
          <w:rFonts w:ascii="Times New Roman" w:hAnsi="Times New Roman" w:cs="Times New Roman"/>
        </w:rPr>
        <w:t>hin the context of Behavioris</w:t>
      </w:r>
      <w:r>
        <w:rPr>
          <w:rFonts w:ascii="Times New Roman" w:hAnsi="Times New Roman" w:cs="Times New Roman"/>
        </w:rPr>
        <w:t>t, Cognitive a</w:t>
      </w:r>
      <w:r w:rsidR="00B510C5">
        <w:rPr>
          <w:rFonts w:ascii="Times New Roman" w:hAnsi="Times New Roman" w:cs="Times New Roman"/>
        </w:rPr>
        <w:t xml:space="preserve">nd Constructivist learning </w:t>
      </w:r>
      <w:r w:rsidR="00477BAB">
        <w:rPr>
          <w:rFonts w:ascii="Times New Roman" w:hAnsi="Times New Roman" w:cs="Times New Roman"/>
        </w:rPr>
        <w:t>methodologies, including forays into Cognitive Information P</w:t>
      </w:r>
      <w:r w:rsidR="006251B6">
        <w:rPr>
          <w:rFonts w:ascii="Times New Roman" w:hAnsi="Times New Roman" w:cs="Times New Roman"/>
        </w:rPr>
        <w:t>rocessing</w:t>
      </w:r>
      <w:r w:rsidR="00435CE5">
        <w:rPr>
          <w:rFonts w:ascii="Times New Roman" w:hAnsi="Times New Roman" w:cs="Times New Roman"/>
        </w:rPr>
        <w:t>, Interactional Theories of Cognitive D</w:t>
      </w:r>
      <w:r w:rsidR="006251B6">
        <w:rPr>
          <w:rFonts w:ascii="Times New Roman" w:hAnsi="Times New Roman" w:cs="Times New Roman"/>
        </w:rPr>
        <w:t xml:space="preserve">evelopment, </w:t>
      </w:r>
      <w:r w:rsidR="00477BAB">
        <w:rPr>
          <w:rFonts w:ascii="Times New Roman" w:hAnsi="Times New Roman" w:cs="Times New Roman"/>
        </w:rPr>
        <w:t>Discovery L</w:t>
      </w:r>
      <w:r w:rsidR="00435CE5">
        <w:rPr>
          <w:rFonts w:ascii="Times New Roman" w:hAnsi="Times New Roman" w:cs="Times New Roman"/>
        </w:rPr>
        <w:t>earning, Inquiry-B</w:t>
      </w:r>
      <w:r w:rsidR="007A100C">
        <w:rPr>
          <w:rFonts w:ascii="Times New Roman" w:hAnsi="Times New Roman" w:cs="Times New Roman"/>
        </w:rPr>
        <w:t xml:space="preserve">ased </w:t>
      </w:r>
      <w:r w:rsidR="00435CE5">
        <w:rPr>
          <w:rFonts w:ascii="Times New Roman" w:hAnsi="Times New Roman" w:cs="Times New Roman"/>
        </w:rPr>
        <w:t>Instruction and Problem-Based Le</w:t>
      </w:r>
      <w:r w:rsidR="000A556D">
        <w:rPr>
          <w:rFonts w:ascii="Times New Roman" w:hAnsi="Times New Roman" w:cs="Times New Roman"/>
        </w:rPr>
        <w:t>arning</w:t>
      </w:r>
      <w:r w:rsidR="007A100C">
        <w:rPr>
          <w:rFonts w:ascii="Times New Roman" w:hAnsi="Times New Roman" w:cs="Times New Roman"/>
        </w:rPr>
        <w:t>.</w:t>
      </w:r>
      <w:r w:rsidR="004A3ECC">
        <w:rPr>
          <w:rFonts w:ascii="Times New Roman" w:hAnsi="Times New Roman" w:cs="Times New Roman"/>
        </w:rPr>
        <w:t xml:space="preserve">  </w:t>
      </w:r>
      <w:r>
        <w:rPr>
          <w:rFonts w:ascii="Times New Roman" w:hAnsi="Times New Roman" w:cs="Times New Roman"/>
        </w:rPr>
        <w:t>Case s</w:t>
      </w:r>
      <w:r w:rsidR="00EA6A22">
        <w:rPr>
          <w:rFonts w:ascii="Times New Roman" w:hAnsi="Times New Roman" w:cs="Times New Roman"/>
        </w:rPr>
        <w:t xml:space="preserve">tudies for “Productive Failure” </w:t>
      </w:r>
      <w:sdt>
        <w:sdtPr>
          <w:rPr>
            <w:rFonts w:ascii="Times New Roman" w:hAnsi="Times New Roman" w:cs="Times New Roman"/>
          </w:rPr>
          <w:id w:val="1988363464"/>
          <w:citation/>
        </w:sdtPr>
        <w:sdtContent>
          <w:r>
            <w:rPr>
              <w:rFonts w:ascii="Times New Roman" w:hAnsi="Times New Roman" w:cs="Times New Roman"/>
            </w:rPr>
            <w:fldChar w:fldCharType="begin"/>
          </w:r>
          <w:r>
            <w:rPr>
              <w:rFonts w:ascii="Times New Roman" w:hAnsi="Times New Roman" w:cs="Times New Roman"/>
            </w:rPr>
            <w:instrText xml:space="preserve"> CITATION Kap12 \l 1033 </w:instrText>
          </w:r>
          <w:r>
            <w:rPr>
              <w:rFonts w:ascii="Times New Roman" w:hAnsi="Times New Roman" w:cs="Times New Roman"/>
            </w:rPr>
            <w:fldChar w:fldCharType="separate"/>
          </w:r>
          <w:r w:rsidRPr="00504360">
            <w:rPr>
              <w:rFonts w:ascii="Times New Roman" w:hAnsi="Times New Roman" w:cs="Times New Roman"/>
              <w:noProof/>
            </w:rPr>
            <w:t>(Kapur &amp; Bielaczyc, 2012)</w:t>
          </w:r>
          <w:r>
            <w:rPr>
              <w:rFonts w:ascii="Times New Roman" w:hAnsi="Times New Roman" w:cs="Times New Roman"/>
            </w:rPr>
            <w:fldChar w:fldCharType="end"/>
          </w:r>
        </w:sdtContent>
      </w:sdt>
      <w:r>
        <w:rPr>
          <w:rFonts w:ascii="Times New Roman" w:hAnsi="Times New Roman" w:cs="Times New Roman"/>
        </w:rPr>
        <w:t xml:space="preserve"> </w:t>
      </w:r>
      <w:r w:rsidR="00435CE5">
        <w:rPr>
          <w:rFonts w:ascii="Times New Roman" w:hAnsi="Times New Roman" w:cs="Times New Roman"/>
        </w:rPr>
        <w:t>referenced</w:t>
      </w:r>
      <w:r>
        <w:rPr>
          <w:rFonts w:ascii="Times New Roman" w:hAnsi="Times New Roman" w:cs="Times New Roman"/>
        </w:rPr>
        <w:t xml:space="preserve"> in this paper range from experiments with pigeons, physics instruction, architecture, e-learning, politics, justice, organizational behavior and even bowling.  </w:t>
      </w:r>
    </w:p>
    <w:p w14:paraId="1A878BB5" w14:textId="77777777" w:rsidR="00D43248" w:rsidRDefault="00D43248"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198FD2F2" w14:textId="65E87F76" w:rsidR="002975DD" w:rsidRDefault="007242C4"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504360">
        <w:rPr>
          <w:rFonts w:ascii="Times New Roman" w:hAnsi="Times New Roman" w:cs="Times New Roman"/>
        </w:rPr>
        <w:t xml:space="preserve">What is an error?  </w:t>
      </w:r>
      <w:r w:rsidR="00914B24">
        <w:rPr>
          <w:rFonts w:ascii="Times New Roman" w:hAnsi="Times New Roman" w:cs="Times New Roman"/>
        </w:rPr>
        <w:t>Much research exists for the categorization and classification of errors</w:t>
      </w:r>
      <w:r w:rsidR="00B510C5">
        <w:rPr>
          <w:rFonts w:ascii="Times New Roman" w:hAnsi="Times New Roman" w:cs="Times New Roman"/>
        </w:rPr>
        <w:t xml:space="preserve">.  </w:t>
      </w:r>
      <w:r w:rsidR="007B6E5E">
        <w:rPr>
          <w:rFonts w:ascii="Times New Roman" w:hAnsi="Times New Roman" w:cs="Times New Roman"/>
        </w:rPr>
        <w:t xml:space="preserve">Robert Glaser </w:t>
      </w:r>
      <w:r w:rsidR="00504360">
        <w:rPr>
          <w:rFonts w:ascii="Times New Roman" w:hAnsi="Times New Roman" w:cs="Times New Roman"/>
        </w:rPr>
        <w:t>divides errors</w:t>
      </w:r>
      <w:r w:rsidR="007B6E5E">
        <w:rPr>
          <w:rFonts w:ascii="Times New Roman" w:hAnsi="Times New Roman" w:cs="Times New Roman"/>
        </w:rPr>
        <w:t xml:space="preserve"> into two categories: </w:t>
      </w:r>
      <w:r w:rsidR="008642CA">
        <w:rPr>
          <w:rFonts w:ascii="Times New Roman" w:hAnsi="Times New Roman" w:cs="Times New Roman"/>
        </w:rPr>
        <w:t>“</w:t>
      </w:r>
      <w:r w:rsidR="007B6E5E">
        <w:rPr>
          <w:rFonts w:ascii="Times New Roman" w:hAnsi="Times New Roman" w:cs="Times New Roman"/>
        </w:rPr>
        <w:t xml:space="preserve">(1) </w:t>
      </w:r>
      <w:r w:rsidR="007B6E5E" w:rsidRPr="00D160DE">
        <w:rPr>
          <w:rFonts w:ascii="Times New Roman" w:hAnsi="Times New Roman" w:cs="Times New Roman"/>
          <w:i/>
        </w:rPr>
        <w:t>False inductions</w:t>
      </w:r>
      <w:r w:rsidR="007B6E5E">
        <w:rPr>
          <w:rFonts w:ascii="Times New Roman" w:hAnsi="Times New Roman" w:cs="Times New Roman"/>
        </w:rPr>
        <w:t xml:space="preserve">, where the rules are stated, examples given and an error has occurred in response; and (2) </w:t>
      </w:r>
      <w:r w:rsidR="007B6E5E" w:rsidRPr="00D160DE">
        <w:rPr>
          <w:rFonts w:ascii="Times New Roman" w:hAnsi="Times New Roman" w:cs="Times New Roman"/>
          <w:i/>
        </w:rPr>
        <w:t>Errorful Learning</w:t>
      </w:r>
      <w:r w:rsidR="007B6E5E">
        <w:rPr>
          <w:rFonts w:ascii="Times New Roman" w:hAnsi="Times New Roman" w:cs="Times New Roman"/>
        </w:rPr>
        <w:t>, where learning comes from mistakes occurring as a result of exploring blind</w:t>
      </w:r>
      <w:r w:rsidR="00DA286F">
        <w:rPr>
          <w:rFonts w:ascii="Times New Roman" w:hAnsi="Times New Roman" w:cs="Times New Roman"/>
        </w:rPr>
        <w:t xml:space="preserve"> alleys and negative instances</w:t>
      </w:r>
      <w:r w:rsidR="008642CA">
        <w:rPr>
          <w:rFonts w:ascii="Times New Roman" w:hAnsi="Times New Roman" w:cs="Times New Roman"/>
        </w:rPr>
        <w:t xml:space="preserve">” </w:t>
      </w:r>
      <w:sdt>
        <w:sdtPr>
          <w:rPr>
            <w:rFonts w:ascii="Times New Roman" w:hAnsi="Times New Roman" w:cs="Times New Roman"/>
          </w:rPr>
          <w:id w:val="2115708451"/>
          <w:citation/>
        </w:sdtPr>
        <w:sdtContent>
          <w:r w:rsidR="007B6E5E">
            <w:rPr>
              <w:rFonts w:ascii="Times New Roman" w:hAnsi="Times New Roman" w:cs="Times New Roman"/>
            </w:rPr>
            <w:fldChar w:fldCharType="begin"/>
          </w:r>
          <w:r w:rsidR="007B6E5E">
            <w:rPr>
              <w:rFonts w:ascii="Times New Roman" w:hAnsi="Times New Roman" w:cs="Times New Roman"/>
            </w:rPr>
            <w:instrText xml:space="preserve">CITATION Gla66 \p 5-9 \l 1033 </w:instrText>
          </w:r>
          <w:r w:rsidR="007B6E5E">
            <w:rPr>
              <w:rFonts w:ascii="Times New Roman" w:hAnsi="Times New Roman" w:cs="Times New Roman"/>
            </w:rPr>
            <w:fldChar w:fldCharType="separate"/>
          </w:r>
          <w:r w:rsidR="007B6E5E" w:rsidRPr="007B6E5E">
            <w:rPr>
              <w:rFonts w:ascii="Times New Roman" w:hAnsi="Times New Roman" w:cs="Times New Roman"/>
              <w:noProof/>
            </w:rPr>
            <w:t>(Glaser, 1966, pp. 5-9)</w:t>
          </w:r>
          <w:r w:rsidR="007B6E5E">
            <w:rPr>
              <w:rFonts w:ascii="Times New Roman" w:hAnsi="Times New Roman" w:cs="Times New Roman"/>
            </w:rPr>
            <w:fldChar w:fldCharType="end"/>
          </w:r>
        </w:sdtContent>
      </w:sdt>
      <w:r w:rsidR="00D160DE">
        <w:rPr>
          <w:rFonts w:ascii="Times New Roman" w:hAnsi="Times New Roman" w:cs="Times New Roman"/>
        </w:rPr>
        <w:t xml:space="preserve">.  </w:t>
      </w:r>
      <w:r w:rsidR="006A09E7">
        <w:rPr>
          <w:rFonts w:ascii="Times New Roman" w:hAnsi="Times New Roman" w:cs="Times New Roman"/>
        </w:rPr>
        <w:t xml:space="preserve"> </w:t>
      </w:r>
      <w:r w:rsidR="00D160DE">
        <w:rPr>
          <w:rFonts w:ascii="Times New Roman" w:hAnsi="Times New Roman" w:cs="Times New Roman"/>
        </w:rPr>
        <w:t xml:space="preserve">Norman’s Taxonomy </w:t>
      </w:r>
      <w:sdt>
        <w:sdtPr>
          <w:rPr>
            <w:rFonts w:ascii="Times New Roman" w:hAnsi="Times New Roman" w:cs="Times New Roman"/>
          </w:rPr>
          <w:id w:val="1030838933"/>
          <w:citation/>
        </w:sdtPr>
        <w:sdtContent>
          <w:r w:rsidR="0034475F">
            <w:rPr>
              <w:rFonts w:ascii="Times New Roman" w:hAnsi="Times New Roman" w:cs="Times New Roman"/>
            </w:rPr>
            <w:fldChar w:fldCharType="begin"/>
          </w:r>
          <w:r w:rsidR="0034475F">
            <w:rPr>
              <w:rFonts w:ascii="Times New Roman" w:hAnsi="Times New Roman" w:cs="Times New Roman"/>
            </w:rPr>
            <w:instrText xml:space="preserve"> CITATION Nor88 \l 1033 </w:instrText>
          </w:r>
          <w:r w:rsidR="0034475F">
            <w:rPr>
              <w:rFonts w:ascii="Times New Roman" w:hAnsi="Times New Roman" w:cs="Times New Roman"/>
            </w:rPr>
            <w:fldChar w:fldCharType="separate"/>
          </w:r>
          <w:r w:rsidR="0034475F" w:rsidRPr="0034475F">
            <w:rPr>
              <w:rFonts w:ascii="Times New Roman" w:hAnsi="Times New Roman" w:cs="Times New Roman"/>
              <w:noProof/>
            </w:rPr>
            <w:t>(Norman, 1988)</w:t>
          </w:r>
          <w:r w:rsidR="0034475F">
            <w:rPr>
              <w:rFonts w:ascii="Times New Roman" w:hAnsi="Times New Roman" w:cs="Times New Roman"/>
            </w:rPr>
            <w:fldChar w:fldCharType="end"/>
          </w:r>
        </w:sdtContent>
      </w:sdt>
      <w:r w:rsidR="0034475F">
        <w:rPr>
          <w:rFonts w:ascii="Times New Roman" w:hAnsi="Times New Roman" w:cs="Times New Roman"/>
        </w:rPr>
        <w:t xml:space="preserve"> </w:t>
      </w:r>
      <w:r w:rsidR="00826F64">
        <w:rPr>
          <w:rFonts w:ascii="Times New Roman" w:hAnsi="Times New Roman" w:cs="Times New Roman"/>
        </w:rPr>
        <w:t xml:space="preserve">also </w:t>
      </w:r>
      <w:r w:rsidR="00D160DE">
        <w:rPr>
          <w:rFonts w:ascii="Times New Roman" w:hAnsi="Times New Roman" w:cs="Times New Roman"/>
        </w:rPr>
        <w:t xml:space="preserve">defines two types of errors:  (1) </w:t>
      </w:r>
      <w:r w:rsidR="00D160DE" w:rsidRPr="007B6E5E">
        <w:rPr>
          <w:rFonts w:ascii="Times New Roman" w:hAnsi="Times New Roman" w:cs="Times New Roman"/>
          <w:i/>
        </w:rPr>
        <w:t>Slips</w:t>
      </w:r>
      <w:r w:rsidR="00D160DE">
        <w:rPr>
          <w:rFonts w:ascii="Times New Roman" w:hAnsi="Times New Roman" w:cs="Times New Roman"/>
        </w:rPr>
        <w:t xml:space="preserve">, associated with inattention and lack of monitoring; and (2) </w:t>
      </w:r>
      <w:r w:rsidR="00D160DE" w:rsidRPr="007B6E5E">
        <w:rPr>
          <w:rFonts w:ascii="Times New Roman" w:hAnsi="Times New Roman" w:cs="Times New Roman"/>
          <w:i/>
        </w:rPr>
        <w:t>Mistakes</w:t>
      </w:r>
      <w:r w:rsidR="00D160DE">
        <w:rPr>
          <w:rFonts w:ascii="Times New Roman" w:hAnsi="Times New Roman" w:cs="Times New Roman"/>
        </w:rPr>
        <w:t>, which are higher level cognitive failures associated with consciously</w:t>
      </w:r>
      <w:r w:rsidR="006A09E7">
        <w:rPr>
          <w:rFonts w:ascii="Times New Roman" w:hAnsi="Times New Roman" w:cs="Times New Roman"/>
        </w:rPr>
        <w:t xml:space="preserve"> selecting poor goals and plans </w:t>
      </w:r>
      <w:sdt>
        <w:sdtPr>
          <w:rPr>
            <w:rFonts w:ascii="Times New Roman" w:hAnsi="Times New Roman" w:cs="Times New Roman"/>
          </w:rPr>
          <w:id w:val="-711275364"/>
          <w:citation/>
        </w:sdtPr>
        <w:sdtContent>
          <w:r w:rsidR="006A09E7">
            <w:rPr>
              <w:rFonts w:ascii="Times New Roman" w:hAnsi="Times New Roman" w:cs="Times New Roman"/>
            </w:rPr>
            <w:fldChar w:fldCharType="begin"/>
          </w:r>
          <w:r w:rsidR="005F1645">
            <w:rPr>
              <w:rFonts w:ascii="Times New Roman" w:hAnsi="Times New Roman" w:cs="Times New Roman"/>
            </w:rPr>
            <w:instrText xml:space="preserve">CITATION Pri10 \p 382 \l 1033 </w:instrText>
          </w:r>
          <w:r w:rsidR="006A09E7">
            <w:rPr>
              <w:rFonts w:ascii="Times New Roman" w:hAnsi="Times New Roman" w:cs="Times New Roman"/>
            </w:rPr>
            <w:fldChar w:fldCharType="separate"/>
          </w:r>
          <w:r w:rsidR="005F1645" w:rsidRPr="005F1645">
            <w:rPr>
              <w:rFonts w:ascii="Times New Roman" w:hAnsi="Times New Roman" w:cs="Times New Roman"/>
              <w:noProof/>
            </w:rPr>
            <w:t>(Priem, 2010, p. 382)</w:t>
          </w:r>
          <w:r w:rsidR="006A09E7">
            <w:rPr>
              <w:rFonts w:ascii="Times New Roman" w:hAnsi="Times New Roman" w:cs="Times New Roman"/>
            </w:rPr>
            <w:fldChar w:fldCharType="end"/>
          </w:r>
        </w:sdtContent>
      </w:sdt>
      <w:r w:rsidR="009672C4">
        <w:rPr>
          <w:rFonts w:ascii="Times New Roman" w:hAnsi="Times New Roman" w:cs="Times New Roman"/>
        </w:rPr>
        <w:t>.</w:t>
      </w:r>
      <w:r w:rsidR="00DA286F">
        <w:rPr>
          <w:rFonts w:ascii="Times New Roman" w:hAnsi="Times New Roman" w:cs="Times New Roman"/>
        </w:rPr>
        <w:t xml:space="preserve"> </w:t>
      </w:r>
      <w:r w:rsidR="006A09E7">
        <w:rPr>
          <w:rFonts w:ascii="Times New Roman" w:hAnsi="Times New Roman" w:cs="Times New Roman"/>
        </w:rPr>
        <w:t xml:space="preserve"> </w:t>
      </w:r>
      <w:r w:rsidR="00D160DE">
        <w:rPr>
          <w:rFonts w:ascii="Times New Roman" w:hAnsi="Times New Roman" w:cs="Times New Roman"/>
        </w:rPr>
        <w:t xml:space="preserve"> </w:t>
      </w:r>
      <w:r w:rsidR="004B4C36">
        <w:rPr>
          <w:rFonts w:ascii="Times New Roman" w:hAnsi="Times New Roman" w:cs="Times New Roman"/>
        </w:rPr>
        <w:t xml:space="preserve"> J.T. Reason takes Norman’s “</w:t>
      </w:r>
      <w:r w:rsidR="004B4C36" w:rsidRPr="006A09E7">
        <w:rPr>
          <w:rFonts w:ascii="Times New Roman" w:hAnsi="Times New Roman" w:cs="Times New Roman"/>
          <w:i/>
        </w:rPr>
        <w:t>mistakes</w:t>
      </w:r>
      <w:r w:rsidR="004B4C36">
        <w:rPr>
          <w:rFonts w:ascii="Times New Roman" w:hAnsi="Times New Roman" w:cs="Times New Roman"/>
        </w:rPr>
        <w:t xml:space="preserve">” and </w:t>
      </w:r>
      <w:r w:rsidR="005F1645">
        <w:rPr>
          <w:rFonts w:ascii="Times New Roman" w:hAnsi="Times New Roman" w:cs="Times New Roman"/>
        </w:rPr>
        <w:t xml:space="preserve">further </w:t>
      </w:r>
      <w:r w:rsidR="004B4C36">
        <w:rPr>
          <w:rFonts w:ascii="Times New Roman" w:hAnsi="Times New Roman" w:cs="Times New Roman"/>
        </w:rPr>
        <w:t xml:space="preserve">categorizes them into </w:t>
      </w:r>
      <w:r w:rsidR="006A09E7">
        <w:rPr>
          <w:rFonts w:ascii="Times New Roman" w:hAnsi="Times New Roman" w:cs="Times New Roman"/>
        </w:rPr>
        <w:t xml:space="preserve">(1) </w:t>
      </w:r>
      <w:r w:rsidR="004B4C36" w:rsidRPr="006A09E7">
        <w:rPr>
          <w:rFonts w:ascii="Times New Roman" w:hAnsi="Times New Roman" w:cs="Times New Roman"/>
          <w:i/>
        </w:rPr>
        <w:t>knowledge-based</w:t>
      </w:r>
      <w:r w:rsidR="004B4C36">
        <w:rPr>
          <w:rFonts w:ascii="Times New Roman" w:hAnsi="Times New Roman" w:cs="Times New Roman"/>
        </w:rPr>
        <w:t xml:space="preserve"> and </w:t>
      </w:r>
      <w:r w:rsidR="006A09E7">
        <w:rPr>
          <w:rFonts w:ascii="Times New Roman" w:hAnsi="Times New Roman" w:cs="Times New Roman"/>
        </w:rPr>
        <w:t xml:space="preserve">(2) </w:t>
      </w:r>
      <w:r w:rsidR="004B4C36" w:rsidRPr="006A09E7">
        <w:rPr>
          <w:rFonts w:ascii="Times New Roman" w:hAnsi="Times New Roman" w:cs="Times New Roman"/>
          <w:i/>
        </w:rPr>
        <w:t>rule-based mistakes</w:t>
      </w:r>
      <w:r w:rsidR="006A09E7">
        <w:rPr>
          <w:rFonts w:ascii="Times New Roman" w:hAnsi="Times New Roman" w:cs="Times New Roman"/>
        </w:rPr>
        <w:t xml:space="preserve"> </w:t>
      </w:r>
      <w:sdt>
        <w:sdtPr>
          <w:rPr>
            <w:rFonts w:ascii="Times New Roman" w:hAnsi="Times New Roman" w:cs="Times New Roman"/>
          </w:rPr>
          <w:id w:val="996841220"/>
          <w:citation/>
        </w:sdtPr>
        <w:sdtContent>
          <w:r w:rsidR="006A09E7">
            <w:rPr>
              <w:rFonts w:ascii="Times New Roman" w:hAnsi="Times New Roman" w:cs="Times New Roman"/>
            </w:rPr>
            <w:fldChar w:fldCharType="begin"/>
          </w:r>
          <w:r w:rsidR="006A09E7">
            <w:rPr>
              <w:rFonts w:ascii="Times New Roman" w:hAnsi="Times New Roman" w:cs="Times New Roman"/>
            </w:rPr>
            <w:instrText xml:space="preserve"> CITATION Rea90 \l 1033 </w:instrText>
          </w:r>
          <w:r w:rsidR="006A09E7">
            <w:rPr>
              <w:rFonts w:ascii="Times New Roman" w:hAnsi="Times New Roman" w:cs="Times New Roman"/>
            </w:rPr>
            <w:fldChar w:fldCharType="separate"/>
          </w:r>
          <w:r w:rsidR="006A09E7" w:rsidRPr="006A09E7">
            <w:rPr>
              <w:rFonts w:ascii="Times New Roman" w:hAnsi="Times New Roman" w:cs="Times New Roman"/>
              <w:noProof/>
            </w:rPr>
            <w:t>(Reason, 1990)</w:t>
          </w:r>
          <w:r w:rsidR="006A09E7">
            <w:rPr>
              <w:rFonts w:ascii="Times New Roman" w:hAnsi="Times New Roman" w:cs="Times New Roman"/>
            </w:rPr>
            <w:fldChar w:fldCharType="end"/>
          </w:r>
        </w:sdtContent>
      </w:sdt>
      <w:r w:rsidR="006A09E7">
        <w:rPr>
          <w:rFonts w:ascii="Times New Roman" w:hAnsi="Times New Roman" w:cs="Times New Roman"/>
        </w:rPr>
        <w:t xml:space="preserve">.  </w:t>
      </w:r>
      <w:r w:rsidR="005F1645">
        <w:rPr>
          <w:rFonts w:ascii="Times New Roman" w:hAnsi="Times New Roman" w:cs="Times New Roman"/>
        </w:rPr>
        <w:t>Priem (2010)</w:t>
      </w:r>
      <w:r w:rsidR="00B636A2">
        <w:rPr>
          <w:rFonts w:ascii="Times New Roman" w:hAnsi="Times New Roman" w:cs="Times New Roman"/>
        </w:rPr>
        <w:t xml:space="preserve"> </w:t>
      </w:r>
      <w:r w:rsidR="005F1645">
        <w:rPr>
          <w:rFonts w:ascii="Times New Roman" w:hAnsi="Times New Roman" w:cs="Times New Roman"/>
        </w:rPr>
        <w:t>even goes</w:t>
      </w:r>
      <w:r w:rsidR="00B636A2">
        <w:rPr>
          <w:rFonts w:ascii="Times New Roman" w:hAnsi="Times New Roman" w:cs="Times New Roman"/>
        </w:rPr>
        <w:t xml:space="preserve"> so far as to propose a</w:t>
      </w:r>
      <w:r w:rsidR="007B6E5E">
        <w:rPr>
          <w:rFonts w:ascii="Times New Roman" w:hAnsi="Times New Roman" w:cs="Times New Roman"/>
        </w:rPr>
        <w:t xml:space="preserve"> possible</w:t>
      </w:r>
      <w:r w:rsidR="006A09E7">
        <w:rPr>
          <w:rFonts w:ascii="Times New Roman" w:hAnsi="Times New Roman" w:cs="Times New Roman"/>
        </w:rPr>
        <w:t xml:space="preserve"> t</w:t>
      </w:r>
      <w:r w:rsidR="00B636A2">
        <w:rPr>
          <w:rFonts w:ascii="Times New Roman" w:hAnsi="Times New Roman" w:cs="Times New Roman"/>
        </w:rPr>
        <w:t xml:space="preserve">axonomy of </w:t>
      </w:r>
      <w:r w:rsidR="006A09E7">
        <w:rPr>
          <w:rFonts w:ascii="Times New Roman" w:hAnsi="Times New Roman" w:cs="Times New Roman"/>
        </w:rPr>
        <w:t>e</w:t>
      </w:r>
      <w:r w:rsidR="00D160DE">
        <w:rPr>
          <w:rFonts w:ascii="Times New Roman" w:hAnsi="Times New Roman" w:cs="Times New Roman"/>
        </w:rPr>
        <w:t>rror</w:t>
      </w:r>
      <w:r w:rsidR="006A09E7">
        <w:rPr>
          <w:rFonts w:ascii="Times New Roman" w:hAnsi="Times New Roman" w:cs="Times New Roman"/>
        </w:rPr>
        <w:t xml:space="preserve"> itself</w:t>
      </w:r>
      <w:r w:rsidR="005F1645">
        <w:rPr>
          <w:rFonts w:ascii="Times New Roman" w:hAnsi="Times New Roman" w:cs="Times New Roman"/>
        </w:rPr>
        <w:t xml:space="preserve"> </w:t>
      </w:r>
      <w:sdt>
        <w:sdtPr>
          <w:rPr>
            <w:rFonts w:ascii="Times New Roman" w:hAnsi="Times New Roman" w:cs="Times New Roman"/>
            <w:i/>
          </w:rPr>
          <w:id w:val="789479701"/>
          <w:citation/>
        </w:sdtPr>
        <w:sdtContent>
          <w:r w:rsidR="00D160DE">
            <w:rPr>
              <w:rFonts w:ascii="Times New Roman" w:hAnsi="Times New Roman" w:cs="Times New Roman"/>
              <w:i/>
            </w:rPr>
            <w:fldChar w:fldCharType="begin"/>
          </w:r>
          <w:r w:rsidR="00826F64">
            <w:rPr>
              <w:rFonts w:ascii="Times New Roman" w:hAnsi="Times New Roman" w:cs="Times New Roman"/>
              <w:i/>
            </w:rPr>
            <w:instrText xml:space="preserve">CITATION Pri10 \p 385 \l 1033 </w:instrText>
          </w:r>
          <w:r w:rsidR="00D160DE">
            <w:rPr>
              <w:rFonts w:ascii="Times New Roman" w:hAnsi="Times New Roman" w:cs="Times New Roman"/>
              <w:i/>
            </w:rPr>
            <w:fldChar w:fldCharType="separate"/>
          </w:r>
          <w:r w:rsidR="00826F64" w:rsidRPr="00826F64">
            <w:rPr>
              <w:rFonts w:ascii="Times New Roman" w:hAnsi="Times New Roman" w:cs="Times New Roman"/>
              <w:noProof/>
            </w:rPr>
            <w:t>(Priem, 2010, p. 385)</w:t>
          </w:r>
          <w:r w:rsidR="00D160DE">
            <w:rPr>
              <w:rFonts w:ascii="Times New Roman" w:hAnsi="Times New Roman" w:cs="Times New Roman"/>
              <w:i/>
            </w:rPr>
            <w:fldChar w:fldCharType="end"/>
          </w:r>
        </w:sdtContent>
      </w:sdt>
      <w:r w:rsidR="005F1645">
        <w:rPr>
          <w:rFonts w:ascii="Times New Roman" w:hAnsi="Times New Roman" w:cs="Times New Roman"/>
          <w:i/>
        </w:rPr>
        <w:t xml:space="preserve">.  </w:t>
      </w:r>
      <w:r w:rsidR="005F1645">
        <w:rPr>
          <w:rFonts w:ascii="Times New Roman" w:hAnsi="Times New Roman" w:cs="Times New Roman"/>
        </w:rPr>
        <w:t xml:space="preserve">Priem’s taxonomy is specific to e-learning </w:t>
      </w:r>
      <w:r w:rsidR="00D160DE">
        <w:rPr>
          <w:rFonts w:ascii="Times New Roman" w:hAnsi="Times New Roman" w:cs="Times New Roman"/>
        </w:rPr>
        <w:t>and should be of interest to conte</w:t>
      </w:r>
      <w:r w:rsidR="005F1645">
        <w:rPr>
          <w:rFonts w:ascii="Times New Roman" w:hAnsi="Times New Roman" w:cs="Times New Roman"/>
        </w:rPr>
        <w:t>mporary instructional designers</w:t>
      </w:r>
      <w:r w:rsidR="00D160DE">
        <w:rPr>
          <w:rFonts w:ascii="Times New Roman" w:hAnsi="Times New Roman" w:cs="Times New Roman"/>
        </w:rPr>
        <w:t>.</w:t>
      </w:r>
    </w:p>
    <w:p w14:paraId="48BC696A" w14:textId="77777777" w:rsidR="00731899" w:rsidRDefault="00731899"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4CF71A2" w14:textId="1EA84D0D" w:rsidR="00805CE7" w:rsidRDefault="006A09E7"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A100C">
        <w:rPr>
          <w:rFonts w:ascii="Times New Roman" w:hAnsi="Times New Roman" w:cs="Times New Roman"/>
        </w:rPr>
        <w:t>There are many r</w:t>
      </w:r>
      <w:r w:rsidR="0091793A">
        <w:rPr>
          <w:rFonts w:ascii="Times New Roman" w:hAnsi="Times New Roman" w:cs="Times New Roman"/>
        </w:rPr>
        <w:t xml:space="preserve">easons why </w:t>
      </w:r>
      <w:r w:rsidR="007A100C">
        <w:rPr>
          <w:rFonts w:ascii="Times New Roman" w:hAnsi="Times New Roman" w:cs="Times New Roman"/>
        </w:rPr>
        <w:t>educators and instructional des</w:t>
      </w:r>
      <w:r w:rsidR="006650D3">
        <w:rPr>
          <w:rFonts w:ascii="Times New Roman" w:hAnsi="Times New Roman" w:cs="Times New Roman"/>
        </w:rPr>
        <w:t>igners</w:t>
      </w:r>
      <w:r w:rsidR="009E25CD">
        <w:rPr>
          <w:rFonts w:ascii="Times New Roman" w:hAnsi="Times New Roman" w:cs="Times New Roman"/>
        </w:rPr>
        <w:t xml:space="preserve"> might </w:t>
      </w:r>
      <w:r w:rsidR="006251B6">
        <w:rPr>
          <w:rFonts w:ascii="Times New Roman" w:hAnsi="Times New Roman" w:cs="Times New Roman"/>
        </w:rPr>
        <w:t>want to minimize errors.</w:t>
      </w:r>
      <w:r w:rsidR="009E25CD">
        <w:rPr>
          <w:rFonts w:ascii="Times New Roman" w:hAnsi="Times New Roman" w:cs="Times New Roman"/>
        </w:rPr>
        <w:t xml:space="preserve">  </w:t>
      </w:r>
      <w:r w:rsidR="0015492A">
        <w:rPr>
          <w:rFonts w:ascii="Times New Roman" w:hAnsi="Times New Roman" w:cs="Times New Roman"/>
        </w:rPr>
        <w:t>W</w:t>
      </w:r>
      <w:r w:rsidR="009554DA">
        <w:rPr>
          <w:rFonts w:ascii="Times New Roman" w:hAnsi="Times New Roman" w:cs="Times New Roman"/>
        </w:rPr>
        <w:t>hen errors occur, they</w:t>
      </w:r>
      <w:r w:rsidR="0091793A">
        <w:rPr>
          <w:rFonts w:ascii="Times New Roman" w:hAnsi="Times New Roman" w:cs="Times New Roman"/>
        </w:rPr>
        <w:t xml:space="preserve"> </w:t>
      </w:r>
      <w:r w:rsidR="00B636A2">
        <w:rPr>
          <w:rFonts w:ascii="Times New Roman" w:hAnsi="Times New Roman" w:cs="Times New Roman"/>
        </w:rPr>
        <w:t xml:space="preserve">can be </w:t>
      </w:r>
      <w:r w:rsidR="00504360">
        <w:rPr>
          <w:rFonts w:ascii="Times New Roman" w:hAnsi="Times New Roman" w:cs="Times New Roman"/>
        </w:rPr>
        <w:t>disruptive</w:t>
      </w:r>
      <w:r w:rsidR="00B636A2">
        <w:rPr>
          <w:rFonts w:ascii="Times New Roman" w:hAnsi="Times New Roman" w:cs="Times New Roman"/>
        </w:rPr>
        <w:t xml:space="preserve">, </w:t>
      </w:r>
      <w:r w:rsidR="00504360">
        <w:rPr>
          <w:rFonts w:ascii="Times New Roman" w:hAnsi="Times New Roman" w:cs="Times New Roman"/>
        </w:rPr>
        <w:t>distracting</w:t>
      </w:r>
      <w:r w:rsidR="00B636A2">
        <w:rPr>
          <w:rFonts w:ascii="Times New Roman" w:hAnsi="Times New Roman" w:cs="Times New Roman"/>
        </w:rPr>
        <w:t xml:space="preserve"> and </w:t>
      </w:r>
      <w:r w:rsidR="009E25CD">
        <w:rPr>
          <w:rFonts w:ascii="Times New Roman" w:hAnsi="Times New Roman" w:cs="Times New Roman"/>
        </w:rPr>
        <w:t>may even</w:t>
      </w:r>
      <w:r w:rsidR="00504360">
        <w:rPr>
          <w:rFonts w:ascii="Times New Roman" w:hAnsi="Times New Roman" w:cs="Times New Roman"/>
        </w:rPr>
        <w:t xml:space="preserve"> become a </w:t>
      </w:r>
      <w:r w:rsidR="00B636A2">
        <w:rPr>
          <w:rFonts w:ascii="Times New Roman" w:hAnsi="Times New Roman" w:cs="Times New Roman"/>
        </w:rPr>
        <w:t xml:space="preserve">negative influence </w:t>
      </w:r>
      <w:r w:rsidR="009E25CD">
        <w:rPr>
          <w:rFonts w:ascii="Times New Roman" w:hAnsi="Times New Roman" w:cs="Times New Roman"/>
        </w:rPr>
        <w:t>on</w:t>
      </w:r>
      <w:r w:rsidR="00504360">
        <w:rPr>
          <w:rFonts w:ascii="Times New Roman" w:hAnsi="Times New Roman" w:cs="Times New Roman"/>
        </w:rPr>
        <w:t xml:space="preserve"> the learning p</w:t>
      </w:r>
      <w:r w:rsidR="00B636A2">
        <w:rPr>
          <w:rFonts w:ascii="Times New Roman" w:hAnsi="Times New Roman" w:cs="Times New Roman"/>
        </w:rPr>
        <w:t xml:space="preserve">rocess.  Instructors may also </w:t>
      </w:r>
      <w:r w:rsidR="009E25CD">
        <w:rPr>
          <w:rFonts w:ascii="Times New Roman" w:hAnsi="Times New Roman" w:cs="Times New Roman"/>
        </w:rPr>
        <w:t>fear the</w:t>
      </w:r>
      <w:r w:rsidR="00B636A2">
        <w:rPr>
          <w:rFonts w:ascii="Times New Roman" w:hAnsi="Times New Roman" w:cs="Times New Roman"/>
        </w:rPr>
        <w:t xml:space="preserve"> lack of control over instruction</w:t>
      </w:r>
      <w:r w:rsidR="00B13AB7">
        <w:rPr>
          <w:rFonts w:ascii="Times New Roman" w:hAnsi="Times New Roman" w:cs="Times New Roman"/>
        </w:rPr>
        <w:t xml:space="preserve"> – arriving at the desired goal may not be reached </w:t>
      </w:r>
      <w:r w:rsidR="00435CE5">
        <w:rPr>
          <w:rFonts w:ascii="Times New Roman" w:hAnsi="Times New Roman" w:cs="Times New Roman"/>
        </w:rPr>
        <w:t>along</w:t>
      </w:r>
      <w:r w:rsidR="00B13AB7">
        <w:rPr>
          <w:rFonts w:ascii="Times New Roman" w:hAnsi="Times New Roman" w:cs="Times New Roman"/>
        </w:rPr>
        <w:t xml:space="preserve"> a straight path.</w:t>
      </w:r>
      <w:r w:rsidR="00504360">
        <w:rPr>
          <w:rFonts w:ascii="Times New Roman" w:hAnsi="Times New Roman" w:cs="Times New Roman"/>
        </w:rPr>
        <w:t xml:space="preserve">  In the course of exploration and experimentation, s</w:t>
      </w:r>
      <w:r w:rsidR="00B510C5">
        <w:rPr>
          <w:rFonts w:ascii="Times New Roman" w:hAnsi="Times New Roman" w:cs="Times New Roman"/>
        </w:rPr>
        <w:t>tudents and instructors may experience f</w:t>
      </w:r>
      <w:r w:rsidR="0091793A">
        <w:rPr>
          <w:rFonts w:ascii="Times New Roman" w:hAnsi="Times New Roman" w:cs="Times New Roman"/>
        </w:rPr>
        <w:t>rustration and emotional effect</w:t>
      </w:r>
      <w:r w:rsidR="006251B6">
        <w:rPr>
          <w:rFonts w:ascii="Times New Roman" w:hAnsi="Times New Roman" w:cs="Times New Roman"/>
        </w:rPr>
        <w:t>s</w:t>
      </w:r>
      <w:r w:rsidR="00B510C5">
        <w:rPr>
          <w:rFonts w:ascii="Times New Roman" w:hAnsi="Times New Roman" w:cs="Times New Roman"/>
        </w:rPr>
        <w:t xml:space="preserve"> </w:t>
      </w:r>
      <w:sdt>
        <w:sdtPr>
          <w:rPr>
            <w:rFonts w:ascii="Times New Roman" w:hAnsi="Times New Roman" w:cs="Times New Roman"/>
          </w:rPr>
          <w:id w:val="-1270160316"/>
          <w:citation/>
        </w:sdtPr>
        <w:sdtContent>
          <w:r w:rsidR="0015492A">
            <w:rPr>
              <w:rFonts w:ascii="Times New Roman" w:hAnsi="Times New Roman" w:cs="Times New Roman"/>
            </w:rPr>
            <w:fldChar w:fldCharType="begin"/>
          </w:r>
          <w:r w:rsidR="0015492A">
            <w:rPr>
              <w:rFonts w:ascii="Times New Roman" w:hAnsi="Times New Roman" w:cs="Times New Roman"/>
            </w:rPr>
            <w:instrText xml:space="preserve">CITATION Gla66 \p 11 \l 1033 </w:instrText>
          </w:r>
          <w:r w:rsidR="0015492A">
            <w:rPr>
              <w:rFonts w:ascii="Times New Roman" w:hAnsi="Times New Roman" w:cs="Times New Roman"/>
            </w:rPr>
            <w:fldChar w:fldCharType="separate"/>
          </w:r>
          <w:r w:rsidR="0015492A" w:rsidRPr="0015492A">
            <w:rPr>
              <w:rFonts w:ascii="Times New Roman" w:hAnsi="Times New Roman" w:cs="Times New Roman"/>
              <w:noProof/>
            </w:rPr>
            <w:t>(Glaser, 1966, p. 11)</w:t>
          </w:r>
          <w:r w:rsidR="0015492A">
            <w:rPr>
              <w:rFonts w:ascii="Times New Roman" w:hAnsi="Times New Roman" w:cs="Times New Roman"/>
            </w:rPr>
            <w:fldChar w:fldCharType="end"/>
          </w:r>
        </w:sdtContent>
      </w:sdt>
      <w:r w:rsidR="009E25CD">
        <w:rPr>
          <w:rFonts w:ascii="Times New Roman" w:hAnsi="Times New Roman" w:cs="Times New Roman"/>
        </w:rPr>
        <w:t xml:space="preserve">.  </w:t>
      </w:r>
      <w:r w:rsidR="00E418A4">
        <w:rPr>
          <w:rFonts w:ascii="Times New Roman" w:hAnsi="Times New Roman" w:cs="Times New Roman"/>
        </w:rPr>
        <w:t>It requires a large investment</w:t>
      </w:r>
      <w:r w:rsidR="00334036">
        <w:rPr>
          <w:rFonts w:ascii="Times New Roman" w:hAnsi="Times New Roman" w:cs="Times New Roman"/>
        </w:rPr>
        <w:t xml:space="preserve"> </w:t>
      </w:r>
      <w:r w:rsidR="00891F27">
        <w:rPr>
          <w:rFonts w:ascii="Times New Roman" w:hAnsi="Times New Roman" w:cs="Times New Roman"/>
        </w:rPr>
        <w:t xml:space="preserve">by the instructor to </w:t>
      </w:r>
      <w:r w:rsidR="007B6E5E">
        <w:rPr>
          <w:rFonts w:ascii="Times New Roman" w:hAnsi="Times New Roman" w:cs="Times New Roman"/>
        </w:rPr>
        <w:t>provi</w:t>
      </w:r>
      <w:r w:rsidR="00891F27">
        <w:rPr>
          <w:rFonts w:ascii="Times New Roman" w:hAnsi="Times New Roman" w:cs="Times New Roman"/>
        </w:rPr>
        <w:t>de</w:t>
      </w:r>
      <w:r w:rsidR="007B6E5E">
        <w:rPr>
          <w:rFonts w:ascii="Times New Roman" w:hAnsi="Times New Roman" w:cs="Times New Roman"/>
        </w:rPr>
        <w:t xml:space="preserve"> </w:t>
      </w:r>
      <w:r w:rsidR="00334036">
        <w:rPr>
          <w:rFonts w:ascii="Times New Roman" w:hAnsi="Times New Roman" w:cs="Times New Roman"/>
        </w:rPr>
        <w:t xml:space="preserve">attention, </w:t>
      </w:r>
      <w:r w:rsidR="007B6E5E">
        <w:rPr>
          <w:rFonts w:ascii="Times New Roman" w:hAnsi="Times New Roman" w:cs="Times New Roman"/>
        </w:rPr>
        <w:t>guidance and specific</w:t>
      </w:r>
      <w:r w:rsidR="00891F27">
        <w:rPr>
          <w:rFonts w:ascii="Times New Roman" w:hAnsi="Times New Roman" w:cs="Times New Roman"/>
        </w:rPr>
        <w:t xml:space="preserve"> constructive feedback in order for “incidental learning” </w:t>
      </w:r>
      <w:sdt>
        <w:sdtPr>
          <w:rPr>
            <w:rFonts w:ascii="Times New Roman" w:hAnsi="Times New Roman" w:cs="Times New Roman"/>
          </w:rPr>
          <w:id w:val="1758864226"/>
          <w:citation/>
        </w:sdtPr>
        <w:sdtContent>
          <w:r w:rsidR="00891F27">
            <w:rPr>
              <w:rFonts w:ascii="Times New Roman" w:hAnsi="Times New Roman" w:cs="Times New Roman"/>
            </w:rPr>
            <w:fldChar w:fldCharType="begin"/>
          </w:r>
          <w:r w:rsidR="00E418A4">
            <w:rPr>
              <w:rFonts w:ascii="Times New Roman" w:hAnsi="Times New Roman" w:cs="Times New Roman"/>
            </w:rPr>
            <w:instrText xml:space="preserve">CITATION Ger98 \p 170 \l 1033 </w:instrText>
          </w:r>
          <w:r w:rsidR="00891F27">
            <w:rPr>
              <w:rFonts w:ascii="Times New Roman" w:hAnsi="Times New Roman" w:cs="Times New Roman"/>
            </w:rPr>
            <w:fldChar w:fldCharType="separate"/>
          </w:r>
          <w:r w:rsidR="00E418A4" w:rsidRPr="00E418A4">
            <w:rPr>
              <w:rFonts w:ascii="Times New Roman" w:hAnsi="Times New Roman" w:cs="Times New Roman"/>
              <w:noProof/>
            </w:rPr>
            <w:t>(Gerber, 1998, p. 170)</w:t>
          </w:r>
          <w:r w:rsidR="00891F27">
            <w:rPr>
              <w:rFonts w:ascii="Times New Roman" w:hAnsi="Times New Roman" w:cs="Times New Roman"/>
            </w:rPr>
            <w:fldChar w:fldCharType="end"/>
          </w:r>
        </w:sdtContent>
      </w:sdt>
      <w:r w:rsidR="00891F27">
        <w:rPr>
          <w:rFonts w:ascii="Times New Roman" w:hAnsi="Times New Roman" w:cs="Times New Roman"/>
        </w:rPr>
        <w:t xml:space="preserve"> </w:t>
      </w:r>
      <w:r w:rsidR="007B6E5E">
        <w:rPr>
          <w:rFonts w:ascii="Times New Roman" w:hAnsi="Times New Roman" w:cs="Times New Roman"/>
        </w:rPr>
        <w:t xml:space="preserve">to </w:t>
      </w:r>
      <w:r w:rsidR="009E25CD">
        <w:rPr>
          <w:rFonts w:ascii="Times New Roman" w:hAnsi="Times New Roman" w:cs="Times New Roman"/>
        </w:rPr>
        <w:t>take place</w:t>
      </w:r>
      <w:r w:rsidR="007B6E5E">
        <w:rPr>
          <w:rFonts w:ascii="Times New Roman" w:hAnsi="Times New Roman" w:cs="Times New Roman"/>
        </w:rPr>
        <w:t xml:space="preserve">.  </w:t>
      </w:r>
    </w:p>
    <w:p w14:paraId="7F24DE0C" w14:textId="77777777" w:rsidR="00731899" w:rsidRDefault="00731899"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DCCFA53" w14:textId="041DEB8D" w:rsidR="0091793A" w:rsidRPr="00A36586" w:rsidRDefault="00B13AB7"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9E25CD">
        <w:rPr>
          <w:rFonts w:ascii="Times New Roman" w:hAnsi="Times New Roman" w:cs="Times New Roman"/>
        </w:rPr>
        <w:t>Errors can be instructional</w:t>
      </w:r>
      <w:r w:rsidR="00FB4D38">
        <w:rPr>
          <w:rFonts w:ascii="Times New Roman" w:hAnsi="Times New Roman" w:cs="Times New Roman"/>
        </w:rPr>
        <w:t xml:space="preserve">ly beneficial in that they </w:t>
      </w:r>
      <w:r w:rsidR="009E25CD">
        <w:rPr>
          <w:rFonts w:ascii="Times New Roman" w:hAnsi="Times New Roman" w:cs="Times New Roman"/>
        </w:rPr>
        <w:t xml:space="preserve">can </w:t>
      </w:r>
      <w:r w:rsidR="00901EDA">
        <w:rPr>
          <w:rFonts w:ascii="Times New Roman" w:hAnsi="Times New Roman" w:cs="Times New Roman"/>
        </w:rPr>
        <w:t xml:space="preserve">provide </w:t>
      </w:r>
      <w:r>
        <w:rPr>
          <w:rFonts w:ascii="Times New Roman" w:hAnsi="Times New Roman" w:cs="Times New Roman"/>
        </w:rPr>
        <w:t>“i</w:t>
      </w:r>
      <w:r w:rsidR="00A36586">
        <w:rPr>
          <w:rFonts w:ascii="Times New Roman" w:hAnsi="Times New Roman" w:cs="Times New Roman"/>
        </w:rPr>
        <w:t xml:space="preserve">ntellectually satisfying discoveries” </w:t>
      </w:r>
      <w:sdt>
        <w:sdtPr>
          <w:rPr>
            <w:rFonts w:ascii="Times New Roman" w:hAnsi="Times New Roman" w:cs="Times New Roman"/>
          </w:rPr>
          <w:id w:val="-1413162103"/>
          <w:citation/>
        </w:sdtPr>
        <w:sdtContent>
          <w:r w:rsidR="00A36586">
            <w:rPr>
              <w:rFonts w:ascii="Times New Roman" w:hAnsi="Times New Roman" w:cs="Times New Roman"/>
            </w:rPr>
            <w:fldChar w:fldCharType="begin"/>
          </w:r>
          <w:r w:rsidR="00A36586">
            <w:rPr>
              <w:rFonts w:ascii="Times New Roman" w:hAnsi="Times New Roman" w:cs="Times New Roman"/>
            </w:rPr>
            <w:instrText xml:space="preserve">CITATION Gla66 \p 9 \l 1033 </w:instrText>
          </w:r>
          <w:r w:rsidR="00A36586">
            <w:rPr>
              <w:rFonts w:ascii="Times New Roman" w:hAnsi="Times New Roman" w:cs="Times New Roman"/>
            </w:rPr>
            <w:fldChar w:fldCharType="separate"/>
          </w:r>
          <w:r w:rsidR="00A36586" w:rsidRPr="00A36586">
            <w:rPr>
              <w:rFonts w:ascii="Times New Roman" w:hAnsi="Times New Roman" w:cs="Times New Roman"/>
              <w:noProof/>
            </w:rPr>
            <w:t>(Glaser, 1966, p. 9)</w:t>
          </w:r>
          <w:r w:rsidR="00A36586">
            <w:rPr>
              <w:rFonts w:ascii="Times New Roman" w:hAnsi="Times New Roman" w:cs="Times New Roman"/>
            </w:rPr>
            <w:fldChar w:fldCharType="end"/>
          </w:r>
        </w:sdtContent>
      </w:sdt>
      <w:r w:rsidR="009E25CD">
        <w:rPr>
          <w:rFonts w:ascii="Times New Roman" w:hAnsi="Times New Roman" w:cs="Times New Roman"/>
        </w:rPr>
        <w:t xml:space="preserve">. </w:t>
      </w:r>
      <w:r>
        <w:rPr>
          <w:rFonts w:ascii="Times New Roman" w:hAnsi="Times New Roman" w:cs="Times New Roman"/>
        </w:rPr>
        <w:t xml:space="preserve"> </w:t>
      </w:r>
      <w:r w:rsidR="00435CE5">
        <w:rPr>
          <w:rFonts w:ascii="Times New Roman" w:hAnsi="Times New Roman" w:cs="Times New Roman"/>
        </w:rPr>
        <w:t>Exploiting</w:t>
      </w:r>
      <w:r>
        <w:rPr>
          <w:rFonts w:ascii="Times New Roman" w:hAnsi="Times New Roman" w:cs="Times New Roman"/>
        </w:rPr>
        <w:t xml:space="preserve"> the human instinct for curiosity </w:t>
      </w:r>
      <w:r w:rsidR="00435CE5">
        <w:rPr>
          <w:rFonts w:ascii="Times New Roman" w:hAnsi="Times New Roman" w:cs="Times New Roman"/>
        </w:rPr>
        <w:t>adds</w:t>
      </w:r>
      <w:r>
        <w:rPr>
          <w:rFonts w:ascii="Times New Roman" w:hAnsi="Times New Roman" w:cs="Times New Roman"/>
        </w:rPr>
        <w:t xml:space="preserve"> an important element </w:t>
      </w:r>
      <w:r w:rsidR="00435CE5">
        <w:rPr>
          <w:rFonts w:ascii="Times New Roman" w:hAnsi="Times New Roman" w:cs="Times New Roman"/>
        </w:rPr>
        <w:t>to the</w:t>
      </w:r>
      <w:r>
        <w:rPr>
          <w:rFonts w:ascii="Times New Roman" w:hAnsi="Times New Roman" w:cs="Times New Roman"/>
        </w:rPr>
        <w:t xml:space="preserve"> learning</w:t>
      </w:r>
      <w:r w:rsidR="00435CE5">
        <w:rPr>
          <w:rFonts w:ascii="Times New Roman" w:hAnsi="Times New Roman" w:cs="Times New Roman"/>
        </w:rPr>
        <w:t xml:space="preserve"> process</w:t>
      </w:r>
      <w:r w:rsidR="00DA286F">
        <w:rPr>
          <w:rFonts w:ascii="Times New Roman" w:hAnsi="Times New Roman" w:cs="Times New Roman"/>
        </w:rPr>
        <w:t xml:space="preserve"> </w:t>
      </w:r>
      <w:sdt>
        <w:sdtPr>
          <w:rPr>
            <w:rFonts w:ascii="Times New Roman" w:hAnsi="Times New Roman" w:cs="Times New Roman"/>
          </w:rPr>
          <w:id w:val="-1107491390"/>
          <w:citation/>
        </w:sdtPr>
        <w:sdtContent>
          <w:r>
            <w:rPr>
              <w:rFonts w:ascii="Times New Roman" w:hAnsi="Times New Roman" w:cs="Times New Roman"/>
            </w:rPr>
            <w:fldChar w:fldCharType="begin"/>
          </w:r>
          <w:r w:rsidR="00FB4D38">
            <w:rPr>
              <w:rFonts w:ascii="Times New Roman" w:hAnsi="Times New Roman" w:cs="Times New Roman"/>
            </w:rPr>
            <w:instrText xml:space="preserve">CITATION Ger98 \p 175 \l 1033 </w:instrText>
          </w:r>
          <w:r>
            <w:rPr>
              <w:rFonts w:ascii="Times New Roman" w:hAnsi="Times New Roman" w:cs="Times New Roman"/>
            </w:rPr>
            <w:fldChar w:fldCharType="separate"/>
          </w:r>
          <w:r w:rsidR="00FB4D38" w:rsidRPr="00FB4D38">
            <w:rPr>
              <w:rFonts w:ascii="Times New Roman" w:hAnsi="Times New Roman" w:cs="Times New Roman"/>
              <w:noProof/>
            </w:rPr>
            <w:t>(Gerber, 1998, p. 175)</w:t>
          </w:r>
          <w:r>
            <w:rPr>
              <w:rFonts w:ascii="Times New Roman" w:hAnsi="Times New Roman" w:cs="Times New Roman"/>
            </w:rPr>
            <w:fldChar w:fldCharType="end"/>
          </w:r>
        </w:sdtContent>
      </w:sdt>
      <w:r>
        <w:rPr>
          <w:rFonts w:ascii="Times New Roman" w:hAnsi="Times New Roman" w:cs="Times New Roman"/>
        </w:rPr>
        <w:t>.  Experiencing mistakes and dealing with their consequences allows the l</w:t>
      </w:r>
      <w:r w:rsidR="00435CE5">
        <w:rPr>
          <w:rFonts w:ascii="Times New Roman" w:hAnsi="Times New Roman" w:cs="Times New Roman"/>
        </w:rPr>
        <w:t xml:space="preserve">earner to own their experience and empowers them with the desire to continue. </w:t>
      </w:r>
      <w:r w:rsidR="00826F64">
        <w:rPr>
          <w:rFonts w:ascii="Times New Roman" w:hAnsi="Times New Roman" w:cs="Times New Roman"/>
        </w:rPr>
        <w:t xml:space="preserve"> Equally as important, l</w:t>
      </w:r>
      <w:r>
        <w:rPr>
          <w:rFonts w:ascii="Times New Roman" w:hAnsi="Times New Roman" w:cs="Times New Roman"/>
        </w:rPr>
        <w:t xml:space="preserve">earning through mistakes ensures active engagement in the entire learning process. </w:t>
      </w:r>
    </w:p>
    <w:p w14:paraId="73FA1D16" w14:textId="77777777" w:rsidR="0091793A" w:rsidRDefault="0091793A" w:rsidP="00A96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8AABDD5" w14:textId="01E3F073" w:rsidR="00882C6F" w:rsidRDefault="00AA617F" w:rsidP="0029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6B158D">
        <w:rPr>
          <w:rFonts w:ascii="Times New Roman" w:hAnsi="Times New Roman" w:cs="Times New Roman"/>
          <w:b/>
        </w:rPr>
        <w:t>Behaviorism</w:t>
      </w:r>
    </w:p>
    <w:p w14:paraId="2FA2E157" w14:textId="77777777" w:rsidR="00993F49" w:rsidRPr="006B158D" w:rsidRDefault="00993F49" w:rsidP="0029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428B17B" w14:textId="122EE13D" w:rsidR="00882C6F" w:rsidRDefault="00882C6F"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Pr>
          <w:rFonts w:ascii="Times New Roman" w:hAnsi="Times New Roman" w:cs="Times New Roman"/>
        </w:rPr>
        <w:tab/>
        <w:t>W</w:t>
      </w:r>
      <w:r w:rsidRPr="00CE0B85">
        <w:rPr>
          <w:rFonts w:ascii="Times New Roman" w:hAnsi="Times New Roman" w:cs="Times New Roman"/>
        </w:rPr>
        <w:t xml:space="preserve">ithin the realm of Behaviorism, </w:t>
      </w:r>
      <w:r>
        <w:rPr>
          <w:rFonts w:ascii="Times New Roman" w:hAnsi="Times New Roman" w:cs="Times New Roman"/>
        </w:rPr>
        <w:t xml:space="preserve">one could say that a failure can produce a weakening of undesirable (or inappropriate) operant behavior by presenting an aversive stimulus upon response </w:t>
      </w:r>
      <w:r w:rsidRPr="00CE0B85">
        <w:rPr>
          <w:rFonts w:ascii="Times New Roman" w:hAnsi="Times New Roman" w:cs="Times New Roman"/>
          <w:noProof/>
        </w:rPr>
        <w:t xml:space="preserve">(Driscoll, 2005, </w:t>
      </w:r>
      <w:r>
        <w:rPr>
          <w:rFonts w:ascii="Times New Roman" w:hAnsi="Times New Roman" w:cs="Times New Roman"/>
          <w:noProof/>
        </w:rPr>
        <w:t xml:space="preserve">Figure 2.4, </w:t>
      </w:r>
      <w:r w:rsidRPr="00CE0B85">
        <w:rPr>
          <w:rFonts w:ascii="Times New Roman" w:hAnsi="Times New Roman" w:cs="Times New Roman"/>
          <w:noProof/>
        </w:rPr>
        <w:t>p. 45)</w:t>
      </w:r>
      <w:r>
        <w:rPr>
          <w:rFonts w:ascii="Times New Roman" w:hAnsi="Times New Roman" w:cs="Times New Roman"/>
          <w:noProof/>
        </w:rPr>
        <w:t>.  The aversive stimulus is rather like a built-in error in this methodology.   The operant still has a choice and is in control, but the mere fact that the response is aversive in nature seems to categorize it as an error.   Unintended knowledge is possibly gained as well.  Terrace</w:t>
      </w:r>
      <w:r w:rsidR="00826F64">
        <w:rPr>
          <w:rFonts w:ascii="Times New Roman" w:hAnsi="Times New Roman" w:cs="Times New Roman"/>
          <w:noProof/>
        </w:rPr>
        <w:t xml:space="preserve"> (1963)</w:t>
      </w:r>
      <w:r>
        <w:rPr>
          <w:rFonts w:ascii="Times New Roman" w:hAnsi="Times New Roman" w:cs="Times New Roman"/>
          <w:noProof/>
        </w:rPr>
        <w:t xml:space="preserve"> wrote that during his discrimination experimentation with pigeons some</w:t>
      </w:r>
      <w:r w:rsidR="00DA286F">
        <w:rPr>
          <w:rFonts w:ascii="Times New Roman" w:hAnsi="Times New Roman" w:cs="Times New Roman"/>
          <w:noProof/>
        </w:rPr>
        <w:t xml:space="preserve"> “incidental learning” occurred </w:t>
      </w:r>
      <w:r w:rsidR="00826F64">
        <w:rPr>
          <w:rFonts w:ascii="Times New Roman" w:hAnsi="Times New Roman" w:cs="Times New Roman"/>
          <w:noProof/>
        </w:rPr>
        <w:t>(</w:t>
      </w:r>
      <w:r w:rsidR="00826F64" w:rsidRPr="00882C6F">
        <w:rPr>
          <w:rFonts w:ascii="Times New Roman" w:hAnsi="Times New Roman" w:cs="Times New Roman"/>
          <w:noProof/>
        </w:rPr>
        <w:t>pp. 223,229)</w:t>
      </w:r>
      <w:r w:rsidR="00DA286F">
        <w:t>.</w:t>
      </w:r>
    </w:p>
    <w:p w14:paraId="44676AB2" w14:textId="77777777" w:rsidR="00731899" w:rsidRPr="00805CE7" w:rsidRDefault="00731899"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D4153C3" w14:textId="1884000B" w:rsidR="00D43248" w:rsidRPr="0082392D" w:rsidRDefault="009805B7" w:rsidP="00A96D0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9805B7">
        <w:rPr>
          <w:rFonts w:ascii="Times New Roman" w:hAnsi="Times New Roman" w:cs="Times New Roman"/>
        </w:rPr>
        <w:tab/>
      </w:r>
      <w:r w:rsidR="005404A9">
        <w:rPr>
          <w:rFonts w:ascii="Times New Roman" w:hAnsi="Times New Roman" w:cs="Times New Roman"/>
        </w:rPr>
        <w:t>Because Behaviorism deals with manipulating stimuli in order to elicit a response, most r</w:t>
      </w:r>
      <w:r w:rsidRPr="009805B7">
        <w:rPr>
          <w:rFonts w:ascii="Times New Roman" w:hAnsi="Times New Roman" w:cs="Times New Roman"/>
        </w:rPr>
        <w:t xml:space="preserve">esearch shows that the consequences of failure have been focused mainly on punishment, withholding reinforcement and corrective feedback </w:t>
      </w:r>
      <w:sdt>
        <w:sdtPr>
          <w:id w:val="-885563111"/>
          <w:citation/>
        </w:sdtPr>
        <w:sdtContent>
          <w:r w:rsidRPr="009805B7">
            <w:rPr>
              <w:rFonts w:ascii="Times New Roman" w:hAnsi="Times New Roman" w:cs="Times New Roman"/>
            </w:rPr>
            <w:fldChar w:fldCharType="begin"/>
          </w:r>
          <w:r w:rsidR="00826F64">
            <w:rPr>
              <w:rFonts w:ascii="Times New Roman" w:hAnsi="Times New Roman" w:cs="Times New Roman"/>
            </w:rPr>
            <w:instrText xml:space="preserve">CITATION Gla66 \p 12 \l 1033 </w:instrText>
          </w:r>
          <w:r w:rsidRPr="009805B7">
            <w:rPr>
              <w:rFonts w:ascii="Times New Roman" w:hAnsi="Times New Roman" w:cs="Times New Roman"/>
            </w:rPr>
            <w:fldChar w:fldCharType="separate"/>
          </w:r>
          <w:r w:rsidR="00826F64" w:rsidRPr="00826F64">
            <w:rPr>
              <w:rFonts w:ascii="Times New Roman" w:hAnsi="Times New Roman" w:cs="Times New Roman"/>
              <w:noProof/>
            </w:rPr>
            <w:t>(Glaser, 1966, p. 12)</w:t>
          </w:r>
          <w:r w:rsidRPr="009805B7">
            <w:rPr>
              <w:rFonts w:ascii="Times New Roman" w:hAnsi="Times New Roman" w:cs="Times New Roman"/>
            </w:rPr>
            <w:fldChar w:fldCharType="end"/>
          </w:r>
        </w:sdtContent>
      </w:sdt>
      <w:r w:rsidRPr="009805B7">
        <w:rPr>
          <w:rFonts w:ascii="Times New Roman" w:hAnsi="Times New Roman" w:cs="Times New Roman"/>
        </w:rPr>
        <w:t xml:space="preserve">. </w:t>
      </w:r>
      <w:r>
        <w:rPr>
          <w:rFonts w:ascii="Times New Roman" w:hAnsi="Times New Roman" w:cs="Times New Roman"/>
        </w:rPr>
        <w:t xml:space="preserve">  </w:t>
      </w:r>
      <w:r w:rsidR="00CE0B85">
        <w:rPr>
          <w:rFonts w:ascii="Times New Roman" w:hAnsi="Times New Roman" w:cs="Times New Roman"/>
        </w:rPr>
        <w:t>Other p</w:t>
      </w:r>
      <w:r w:rsidRPr="009805B7">
        <w:rPr>
          <w:rFonts w:ascii="Times New Roman" w:hAnsi="Times New Roman" w:cs="Times New Roman"/>
        </w:rPr>
        <w:t>otential negative consequences</w:t>
      </w:r>
      <w:r w:rsidR="005404A9">
        <w:rPr>
          <w:rFonts w:ascii="Times New Roman" w:hAnsi="Times New Roman" w:cs="Times New Roman"/>
        </w:rPr>
        <w:t xml:space="preserve"> of failure in the Behaviorist model</w:t>
      </w:r>
      <w:r w:rsidRPr="009805B7">
        <w:rPr>
          <w:rFonts w:ascii="Times New Roman" w:hAnsi="Times New Roman" w:cs="Times New Roman"/>
        </w:rPr>
        <w:t xml:space="preserve"> include</w:t>
      </w:r>
      <w:r>
        <w:rPr>
          <w:rFonts w:ascii="Times New Roman" w:hAnsi="Times New Roman" w:cs="Times New Roman"/>
        </w:rPr>
        <w:t xml:space="preserve"> </w:t>
      </w:r>
      <w:r w:rsidRPr="009805B7">
        <w:rPr>
          <w:rFonts w:ascii="Times New Roman" w:hAnsi="Times New Roman" w:cs="Times New Roman"/>
        </w:rPr>
        <w:t>psychological harm, aversion, frustration, distress and even angry outbursts.</w:t>
      </w:r>
      <w:r>
        <w:rPr>
          <w:rFonts w:ascii="Times New Roman" w:hAnsi="Times New Roman" w:cs="Times New Roman"/>
        </w:rPr>
        <w:t xml:space="preserve">  T</w:t>
      </w:r>
      <w:r w:rsidR="00CE0B85">
        <w:rPr>
          <w:rFonts w:ascii="Times New Roman" w:hAnsi="Times New Roman" w:cs="Times New Roman"/>
        </w:rPr>
        <w:t>he Behaviorist p</w:t>
      </w:r>
      <w:r w:rsidR="00AA617F">
        <w:rPr>
          <w:rFonts w:ascii="Times New Roman" w:hAnsi="Times New Roman" w:cs="Times New Roman"/>
        </w:rPr>
        <w:t xml:space="preserve">rocess of learning includes the concept of shaping.  </w:t>
      </w:r>
      <w:r w:rsidR="006B158D">
        <w:rPr>
          <w:rFonts w:ascii="Times New Roman" w:hAnsi="Times New Roman" w:cs="Times New Roman"/>
        </w:rPr>
        <w:t>According to Driscoll (2005), s</w:t>
      </w:r>
      <w:r w:rsidR="006A40E5" w:rsidRPr="00AA617F">
        <w:rPr>
          <w:rFonts w:ascii="Times New Roman" w:hAnsi="Times New Roman" w:cs="Times New Roman"/>
        </w:rPr>
        <w:t xml:space="preserve">haping refers to the </w:t>
      </w:r>
      <w:r w:rsidR="00DA286F">
        <w:rPr>
          <w:rFonts w:ascii="Times New Roman" w:hAnsi="Times New Roman" w:cs="Times New Roman"/>
        </w:rPr>
        <w:t>“</w:t>
      </w:r>
      <w:r w:rsidR="006A40E5" w:rsidRPr="00AA617F">
        <w:rPr>
          <w:rFonts w:ascii="Times New Roman" w:hAnsi="Times New Roman" w:cs="Times New Roman"/>
        </w:rPr>
        <w:t>reinforcement of successive ap</w:t>
      </w:r>
      <w:r w:rsidR="00DA286F">
        <w:rPr>
          <w:rFonts w:ascii="Times New Roman" w:hAnsi="Times New Roman" w:cs="Times New Roman"/>
        </w:rPr>
        <w:t>proximations to a goal behavior</w:t>
      </w:r>
      <w:r w:rsidR="006B158D">
        <w:rPr>
          <w:rFonts w:ascii="Times New Roman" w:hAnsi="Times New Roman" w:cs="Times New Roman"/>
        </w:rPr>
        <w:t xml:space="preserve"> (p. 46).” </w:t>
      </w:r>
      <w:r w:rsidR="006A40E5" w:rsidRPr="00AA617F">
        <w:rPr>
          <w:rFonts w:ascii="Times New Roman" w:hAnsi="Times New Roman" w:cs="Times New Roman"/>
        </w:rPr>
        <w:t xml:space="preserve"> </w:t>
      </w:r>
      <w:r w:rsidR="00AA617F" w:rsidRPr="00AA617F">
        <w:rPr>
          <w:rFonts w:ascii="Times New Roman" w:hAnsi="Times New Roman" w:cs="Times New Roman"/>
        </w:rPr>
        <w:t xml:space="preserve">Progress continues as long as there is success </w:t>
      </w:r>
      <w:r>
        <w:rPr>
          <w:rFonts w:ascii="Times New Roman" w:hAnsi="Times New Roman" w:cs="Times New Roman"/>
        </w:rPr>
        <w:t>in executing the</w:t>
      </w:r>
      <w:r w:rsidR="00AA617F" w:rsidRPr="00AA617F">
        <w:rPr>
          <w:rFonts w:ascii="Times New Roman" w:hAnsi="Times New Roman" w:cs="Times New Roman"/>
        </w:rPr>
        <w:t xml:space="preserve"> desired behavior.  </w:t>
      </w:r>
      <w:r w:rsidR="006A40E5" w:rsidRPr="00AA617F">
        <w:rPr>
          <w:rFonts w:ascii="Times New Roman" w:hAnsi="Times New Roman" w:cs="Times New Roman"/>
        </w:rPr>
        <w:t>Not attempting more difficult approximations</w:t>
      </w:r>
      <w:r w:rsidR="00AA617F" w:rsidRPr="00AA617F">
        <w:rPr>
          <w:rFonts w:ascii="Times New Roman" w:hAnsi="Times New Roman" w:cs="Times New Roman"/>
        </w:rPr>
        <w:t xml:space="preserve"> (and failing along the way)</w:t>
      </w:r>
      <w:r w:rsidR="006A40E5" w:rsidRPr="00AA617F">
        <w:rPr>
          <w:rFonts w:ascii="Times New Roman" w:hAnsi="Times New Roman" w:cs="Times New Roman"/>
        </w:rPr>
        <w:t xml:space="preserve"> </w:t>
      </w:r>
      <w:r w:rsidR="00AA617F">
        <w:rPr>
          <w:rFonts w:ascii="Times New Roman" w:hAnsi="Times New Roman" w:cs="Times New Roman"/>
        </w:rPr>
        <w:t>will stunt</w:t>
      </w:r>
      <w:r w:rsidR="006A40E5" w:rsidRPr="00AA617F">
        <w:rPr>
          <w:rFonts w:ascii="Times New Roman" w:hAnsi="Times New Roman" w:cs="Times New Roman"/>
        </w:rPr>
        <w:t xml:space="preserve"> the p</w:t>
      </w:r>
      <w:r w:rsidR="00AA617F">
        <w:rPr>
          <w:rFonts w:ascii="Times New Roman" w:hAnsi="Times New Roman" w:cs="Times New Roman"/>
        </w:rPr>
        <w:t>rogress to the desired goal and</w:t>
      </w:r>
      <w:r w:rsidR="006A40E5" w:rsidRPr="00AA617F">
        <w:rPr>
          <w:rFonts w:ascii="Times New Roman" w:hAnsi="Times New Roman" w:cs="Times New Roman"/>
        </w:rPr>
        <w:t xml:space="preserve"> shaping</w:t>
      </w:r>
      <w:r w:rsidR="00AA617F" w:rsidRPr="00AA617F">
        <w:rPr>
          <w:rFonts w:ascii="Times New Roman" w:hAnsi="Times New Roman" w:cs="Times New Roman"/>
        </w:rPr>
        <w:t xml:space="preserve"> may have to </w:t>
      </w:r>
      <w:r w:rsidR="00333D7E">
        <w:rPr>
          <w:rFonts w:ascii="Times New Roman" w:hAnsi="Times New Roman" w:cs="Times New Roman"/>
        </w:rPr>
        <w:t>start again</w:t>
      </w:r>
      <w:r w:rsidR="00AA617F" w:rsidRPr="00AA617F">
        <w:rPr>
          <w:rFonts w:ascii="Times New Roman" w:hAnsi="Times New Roman" w:cs="Times New Roman"/>
        </w:rPr>
        <w:t xml:space="preserve"> at the point where the learner has </w:t>
      </w:r>
      <w:r w:rsidR="00333D7E">
        <w:rPr>
          <w:rFonts w:ascii="Times New Roman" w:hAnsi="Times New Roman" w:cs="Times New Roman"/>
        </w:rPr>
        <w:t xml:space="preserve">repeatedly demonstrated success.   By using </w:t>
      </w:r>
      <w:r w:rsidR="0091793A" w:rsidRPr="009805B7">
        <w:rPr>
          <w:rFonts w:ascii="Times New Roman" w:hAnsi="Times New Roman" w:cs="Times New Roman"/>
        </w:rPr>
        <w:t xml:space="preserve">Terrace’s </w:t>
      </w:r>
      <w:sdt>
        <w:sdtPr>
          <w:id w:val="-2126995395"/>
          <w:citation/>
        </w:sdtPr>
        <w:sdtContent>
          <w:r w:rsidR="006B158D" w:rsidRPr="009805B7">
            <w:rPr>
              <w:rFonts w:ascii="Times New Roman" w:hAnsi="Times New Roman" w:cs="Times New Roman"/>
            </w:rPr>
            <w:fldChar w:fldCharType="begin"/>
          </w:r>
          <w:r w:rsidR="006B158D" w:rsidRPr="009805B7">
            <w:rPr>
              <w:rFonts w:ascii="Times New Roman" w:hAnsi="Times New Roman" w:cs="Times New Roman"/>
            </w:rPr>
            <w:instrText xml:space="preserve"> CITATION Ter63 \l 1033 </w:instrText>
          </w:r>
          <w:r w:rsidR="006B158D" w:rsidRPr="009805B7">
            <w:rPr>
              <w:rFonts w:ascii="Times New Roman" w:hAnsi="Times New Roman" w:cs="Times New Roman"/>
            </w:rPr>
            <w:fldChar w:fldCharType="separate"/>
          </w:r>
          <w:r w:rsidR="006B158D" w:rsidRPr="006B158D">
            <w:rPr>
              <w:rFonts w:ascii="Times New Roman" w:hAnsi="Times New Roman" w:cs="Times New Roman"/>
              <w:noProof/>
            </w:rPr>
            <w:t>(Terrace, 1963)</w:t>
          </w:r>
          <w:r w:rsidR="006B158D" w:rsidRPr="009805B7">
            <w:rPr>
              <w:rFonts w:ascii="Times New Roman" w:hAnsi="Times New Roman" w:cs="Times New Roman"/>
            </w:rPr>
            <w:fldChar w:fldCharType="end"/>
          </w:r>
        </w:sdtContent>
      </w:sdt>
      <w:r w:rsidR="006B158D" w:rsidRPr="009805B7">
        <w:rPr>
          <w:rFonts w:ascii="Times New Roman" w:hAnsi="Times New Roman" w:cs="Times New Roman"/>
        </w:rPr>
        <w:t xml:space="preserve"> </w:t>
      </w:r>
      <w:r w:rsidR="009F797E" w:rsidRPr="009805B7">
        <w:rPr>
          <w:rFonts w:ascii="Times New Roman" w:hAnsi="Times New Roman" w:cs="Times New Roman"/>
        </w:rPr>
        <w:t xml:space="preserve">discrimination learning </w:t>
      </w:r>
      <w:r w:rsidR="0091793A" w:rsidRPr="009805B7">
        <w:rPr>
          <w:rFonts w:ascii="Times New Roman" w:hAnsi="Times New Roman" w:cs="Times New Roman"/>
        </w:rPr>
        <w:t xml:space="preserve">experiments with pigeons </w:t>
      </w:r>
      <w:r w:rsidR="00333D7E">
        <w:rPr>
          <w:rFonts w:ascii="Times New Roman" w:hAnsi="Times New Roman" w:cs="Times New Roman"/>
        </w:rPr>
        <w:t>as an example</w:t>
      </w:r>
      <w:r>
        <w:rPr>
          <w:rFonts w:ascii="Times New Roman" w:hAnsi="Times New Roman" w:cs="Times New Roman"/>
        </w:rPr>
        <w:t xml:space="preserve">, </w:t>
      </w:r>
      <w:r w:rsidR="0091793A" w:rsidRPr="009805B7">
        <w:rPr>
          <w:rFonts w:ascii="Times New Roman" w:hAnsi="Times New Roman" w:cs="Times New Roman"/>
        </w:rPr>
        <w:t>Glaser</w:t>
      </w:r>
      <w:r w:rsidR="00333D7E">
        <w:rPr>
          <w:rFonts w:ascii="Times New Roman" w:hAnsi="Times New Roman" w:cs="Times New Roman"/>
        </w:rPr>
        <w:t xml:space="preserve"> (1966)</w:t>
      </w:r>
      <w:r w:rsidR="0091793A" w:rsidRPr="009805B7">
        <w:rPr>
          <w:rFonts w:ascii="Times New Roman" w:hAnsi="Times New Roman" w:cs="Times New Roman"/>
        </w:rPr>
        <w:t xml:space="preserve"> confirms “only those birds that learned the discrimination with errors</w:t>
      </w:r>
      <w:r w:rsidR="00333D7E">
        <w:t xml:space="preserve"> </w:t>
      </w:r>
      <w:r w:rsidR="00333D7E">
        <w:rPr>
          <w:rFonts w:ascii="Times New Roman" w:hAnsi="Times New Roman" w:cs="Times New Roman"/>
        </w:rPr>
        <w:t>show (1) ‘emotional’</w:t>
      </w:r>
      <w:r w:rsidR="0091793A" w:rsidRPr="009805B7">
        <w:rPr>
          <w:rFonts w:ascii="Times New Roman" w:hAnsi="Times New Roman" w:cs="Times New Roman"/>
        </w:rPr>
        <w:t xml:space="preserve"> responses in the presence of S-, (2) occasional bursts of responses to the incorrect stimulus, and (3) less effective trans</w:t>
      </w:r>
      <w:r w:rsidR="00333D7E">
        <w:rPr>
          <w:rFonts w:ascii="Times New Roman" w:hAnsi="Times New Roman" w:cs="Times New Roman"/>
        </w:rPr>
        <w:t xml:space="preserve">fer to related discriminations </w:t>
      </w:r>
      <w:r w:rsidR="00333D7E">
        <w:rPr>
          <w:rFonts w:ascii="Times New Roman" w:hAnsi="Times New Roman" w:cs="Times New Roman"/>
          <w:noProof/>
        </w:rPr>
        <w:t>(</w:t>
      </w:r>
      <w:r w:rsidR="00333D7E" w:rsidRPr="00333D7E">
        <w:rPr>
          <w:rFonts w:ascii="Times New Roman" w:hAnsi="Times New Roman" w:cs="Times New Roman"/>
          <w:noProof/>
        </w:rPr>
        <w:t>p. 10)</w:t>
      </w:r>
      <w:r w:rsidR="00333D7E">
        <w:rPr>
          <w:rFonts w:ascii="Times New Roman" w:hAnsi="Times New Roman" w:cs="Times New Roman"/>
        </w:rPr>
        <w:t>.”</w:t>
      </w:r>
      <w:r w:rsidR="00412F95">
        <w:rPr>
          <w:rFonts w:ascii="Times New Roman" w:hAnsi="Times New Roman" w:cs="Times New Roman"/>
        </w:rPr>
        <w:t xml:space="preserve">  </w:t>
      </w:r>
      <w:r w:rsidR="00412F95" w:rsidRPr="00412F95">
        <w:rPr>
          <w:rFonts w:ascii="Times New Roman" w:hAnsi="Times New Roman" w:cs="Times New Roman"/>
        </w:rPr>
        <w:t>Driscoll</w:t>
      </w:r>
      <w:r w:rsidR="006B158D">
        <w:rPr>
          <w:rFonts w:ascii="Times New Roman" w:hAnsi="Times New Roman" w:cs="Times New Roman"/>
        </w:rPr>
        <w:t xml:space="preserve"> (2005)</w:t>
      </w:r>
      <w:r w:rsidR="00412F95" w:rsidRPr="00412F95">
        <w:rPr>
          <w:rFonts w:ascii="Times New Roman" w:hAnsi="Times New Roman" w:cs="Times New Roman"/>
        </w:rPr>
        <w:t xml:space="preserve"> uses </w:t>
      </w:r>
      <w:r w:rsidR="00412F95">
        <w:rPr>
          <w:rFonts w:ascii="Times New Roman" w:hAnsi="Times New Roman" w:cs="Times New Roman"/>
        </w:rPr>
        <w:t xml:space="preserve">the same pigeon experiment </w:t>
      </w:r>
      <w:r w:rsidR="00412F95" w:rsidRPr="00412F95">
        <w:rPr>
          <w:rFonts w:ascii="Times New Roman" w:hAnsi="Times New Roman" w:cs="Times New Roman"/>
        </w:rPr>
        <w:t xml:space="preserve">to </w:t>
      </w:r>
      <w:r w:rsidR="00412F95">
        <w:rPr>
          <w:rFonts w:ascii="Times New Roman" w:hAnsi="Times New Roman" w:cs="Times New Roman"/>
        </w:rPr>
        <w:t>illustrate</w:t>
      </w:r>
      <w:r w:rsidR="00412F95" w:rsidRPr="00412F95">
        <w:rPr>
          <w:rFonts w:ascii="Times New Roman" w:hAnsi="Times New Roman" w:cs="Times New Roman"/>
        </w:rPr>
        <w:t xml:space="preserve"> </w:t>
      </w:r>
      <w:r w:rsidR="006B158D">
        <w:rPr>
          <w:rFonts w:ascii="Times New Roman" w:hAnsi="Times New Roman" w:cs="Times New Roman"/>
        </w:rPr>
        <w:t xml:space="preserve">that </w:t>
      </w:r>
      <w:r w:rsidR="00412F95">
        <w:rPr>
          <w:rFonts w:ascii="Times New Roman" w:hAnsi="Times New Roman" w:cs="Times New Roman"/>
        </w:rPr>
        <w:t>“almost errorless discrimination performanc</w:t>
      </w:r>
      <w:r w:rsidR="006B158D">
        <w:rPr>
          <w:rFonts w:ascii="Times New Roman" w:hAnsi="Times New Roman" w:cs="Times New Roman"/>
        </w:rPr>
        <w:t xml:space="preserve">e could be achieved with fading </w:t>
      </w:r>
      <w:r w:rsidR="006B158D" w:rsidRPr="006B158D">
        <w:rPr>
          <w:rFonts w:ascii="Times New Roman" w:hAnsi="Times New Roman" w:cs="Times New Roman"/>
          <w:noProof/>
        </w:rPr>
        <w:t>(p. 48)</w:t>
      </w:r>
      <w:r w:rsidR="006B158D">
        <w:rPr>
          <w:rFonts w:ascii="Times New Roman" w:hAnsi="Times New Roman" w:cs="Times New Roman"/>
          <w:noProof/>
        </w:rPr>
        <w:t>.</w:t>
      </w:r>
      <w:r w:rsidR="00412F95">
        <w:rPr>
          <w:rFonts w:ascii="Times New Roman" w:hAnsi="Times New Roman" w:cs="Times New Roman"/>
        </w:rPr>
        <w:t xml:space="preserve">”  </w:t>
      </w:r>
      <w:r w:rsidR="006B158D">
        <w:rPr>
          <w:rFonts w:ascii="Times New Roman" w:hAnsi="Times New Roman" w:cs="Times New Roman"/>
        </w:rPr>
        <w:t xml:space="preserve"> </w:t>
      </w:r>
      <w:r w:rsidR="00412F95">
        <w:rPr>
          <w:rFonts w:ascii="Times New Roman" w:hAnsi="Times New Roman" w:cs="Times New Roman"/>
        </w:rPr>
        <w:t>Fields</w:t>
      </w:r>
      <w:r w:rsidR="006B1088">
        <w:rPr>
          <w:rFonts w:ascii="Times New Roman" w:hAnsi="Times New Roman" w:cs="Times New Roman"/>
        </w:rPr>
        <w:t xml:space="preserve">, Bruno and Keller (1976) also </w:t>
      </w:r>
      <w:r w:rsidR="00031674">
        <w:rPr>
          <w:rFonts w:ascii="Times New Roman" w:hAnsi="Times New Roman" w:cs="Times New Roman"/>
        </w:rPr>
        <w:t xml:space="preserve">elaborate on the process of the fading (stages of acquisition) that occurred </w:t>
      </w:r>
      <w:r w:rsidR="00DE70E0">
        <w:rPr>
          <w:rFonts w:ascii="Times New Roman" w:hAnsi="Times New Roman" w:cs="Times New Roman"/>
        </w:rPr>
        <w:t>with</w:t>
      </w:r>
      <w:r w:rsidR="00031674">
        <w:rPr>
          <w:rFonts w:ascii="Times New Roman" w:hAnsi="Times New Roman" w:cs="Times New Roman"/>
        </w:rPr>
        <w:t xml:space="preserve"> </w:t>
      </w:r>
      <w:r w:rsidR="00DE70E0">
        <w:rPr>
          <w:rFonts w:ascii="Times New Roman" w:hAnsi="Times New Roman" w:cs="Times New Roman"/>
        </w:rPr>
        <w:t>Terrace’s</w:t>
      </w:r>
      <w:r w:rsidR="00031674">
        <w:rPr>
          <w:rFonts w:ascii="Times New Roman" w:hAnsi="Times New Roman" w:cs="Times New Roman"/>
        </w:rPr>
        <w:t xml:space="preserve"> experiment </w:t>
      </w:r>
      <w:r w:rsidR="006B1088" w:rsidRPr="00031674">
        <w:rPr>
          <w:rFonts w:ascii="Times New Roman" w:hAnsi="Times New Roman" w:cs="Times New Roman"/>
          <w:noProof/>
        </w:rPr>
        <w:t>(p. 295)</w:t>
      </w:r>
      <w:r w:rsidR="00031674">
        <w:rPr>
          <w:rFonts w:ascii="Times New Roman" w:hAnsi="Times New Roman" w:cs="Times New Roman"/>
        </w:rPr>
        <w:t>.</w:t>
      </w:r>
    </w:p>
    <w:p w14:paraId="63D26BFB" w14:textId="77777777" w:rsidR="00944C6D" w:rsidRPr="003C5B57" w:rsidRDefault="00944C6D" w:rsidP="00A96D0F">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1076B32" w14:textId="5BFADDF3" w:rsidR="0082392D" w:rsidRDefault="003C5B57" w:rsidP="0029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E654C0">
        <w:rPr>
          <w:rFonts w:ascii="Times New Roman" w:hAnsi="Times New Roman" w:cs="Times New Roman"/>
          <w:b/>
        </w:rPr>
        <w:t>Cognitivism</w:t>
      </w:r>
      <w:r w:rsidR="00DF0503">
        <w:rPr>
          <w:rFonts w:ascii="Times New Roman" w:hAnsi="Times New Roman" w:cs="Times New Roman"/>
          <w:b/>
        </w:rPr>
        <w:t xml:space="preserve"> and </w:t>
      </w:r>
      <w:r w:rsidR="003117F9" w:rsidRPr="00E654C0">
        <w:rPr>
          <w:rFonts w:ascii="Times New Roman" w:hAnsi="Times New Roman" w:cs="Times New Roman"/>
          <w:b/>
        </w:rPr>
        <w:t>Cognitive Information Processing</w:t>
      </w:r>
    </w:p>
    <w:p w14:paraId="16AB9A3A" w14:textId="77777777" w:rsidR="00993F49" w:rsidRDefault="00993F49" w:rsidP="00294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657B1AE9" w14:textId="790157D0" w:rsidR="003117F9" w:rsidRDefault="00E4041F"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Pr>
          <w:rFonts w:ascii="Times New Roman" w:hAnsi="Times New Roman"/>
        </w:rPr>
        <w:tab/>
      </w:r>
      <w:r w:rsidR="003A2C0D">
        <w:rPr>
          <w:rFonts w:ascii="Times New Roman" w:hAnsi="Times New Roman"/>
        </w:rPr>
        <w:t xml:space="preserve">In Cognitivism, an </w:t>
      </w:r>
      <w:r w:rsidR="005404A9">
        <w:rPr>
          <w:rFonts w:ascii="Times New Roman" w:hAnsi="Times New Roman"/>
        </w:rPr>
        <w:t xml:space="preserve">“emphasis placed on the role of practice with corrective feedback” </w:t>
      </w:r>
      <w:r w:rsidR="003A2C0D">
        <w:rPr>
          <w:rFonts w:ascii="Times New Roman" w:hAnsi="Times New Roman"/>
        </w:rPr>
        <w:t>is used as</w:t>
      </w:r>
      <w:r w:rsidR="005404A9">
        <w:rPr>
          <w:rFonts w:ascii="Times New Roman" w:hAnsi="Times New Roman"/>
        </w:rPr>
        <w:t xml:space="preserve"> an example of </w:t>
      </w:r>
      <w:r w:rsidR="003A2C0D">
        <w:rPr>
          <w:rFonts w:ascii="Times New Roman" w:hAnsi="Times New Roman"/>
        </w:rPr>
        <w:t xml:space="preserve">a factor that influences </w:t>
      </w:r>
      <w:r w:rsidR="003117F9">
        <w:rPr>
          <w:rFonts w:ascii="Times New Roman" w:hAnsi="Times New Roman"/>
        </w:rPr>
        <w:t>learning</w:t>
      </w:r>
      <w:r>
        <w:rPr>
          <w:rFonts w:ascii="Times New Roman" w:hAnsi="Times New Roman"/>
        </w:rPr>
        <w:t xml:space="preserve"> </w:t>
      </w:r>
      <w:sdt>
        <w:sdtPr>
          <w:rPr>
            <w:rFonts w:ascii="Times New Roman" w:hAnsi="Times New Roman"/>
          </w:rPr>
          <w:id w:val="609632493"/>
          <w:citation/>
        </w:sdtPr>
        <w:sdtContent>
          <w:r>
            <w:rPr>
              <w:rFonts w:ascii="Times New Roman" w:hAnsi="Times New Roman"/>
            </w:rPr>
            <w:fldChar w:fldCharType="begin"/>
          </w:r>
          <w:r>
            <w:rPr>
              <w:rFonts w:ascii="Times New Roman" w:hAnsi="Times New Roman"/>
            </w:rPr>
            <w:instrText xml:space="preserve">CITATION Ert93 \p 58 \l 1033 </w:instrText>
          </w:r>
          <w:r>
            <w:rPr>
              <w:rFonts w:ascii="Times New Roman" w:hAnsi="Times New Roman"/>
            </w:rPr>
            <w:fldChar w:fldCharType="separate"/>
          </w:r>
          <w:r w:rsidRPr="00E4041F">
            <w:rPr>
              <w:rFonts w:ascii="Times New Roman" w:hAnsi="Times New Roman"/>
              <w:noProof/>
            </w:rPr>
            <w:t>(Ertmer &amp; Newby, 1993, p. 58)</w:t>
          </w:r>
          <w:r>
            <w:rPr>
              <w:rFonts w:ascii="Times New Roman" w:hAnsi="Times New Roman"/>
            </w:rPr>
            <w:fldChar w:fldCharType="end"/>
          </w:r>
        </w:sdtContent>
      </w:sdt>
      <w:r w:rsidR="003117F9">
        <w:rPr>
          <w:rFonts w:ascii="Times New Roman" w:hAnsi="Times New Roman"/>
        </w:rPr>
        <w:t>.  One assumes that a correction occurs because of an error.  Feedback allows a learner to be guided toward a more “correct” outcome.  This</w:t>
      </w:r>
      <w:r w:rsidR="00E654C0">
        <w:rPr>
          <w:rFonts w:ascii="Times New Roman" w:hAnsi="Times New Roman"/>
        </w:rPr>
        <w:t xml:space="preserve"> feedback is also a part of what</w:t>
      </w:r>
      <w:r w:rsidR="003117F9">
        <w:rPr>
          <w:rFonts w:ascii="Times New Roman" w:hAnsi="Times New Roman"/>
        </w:rPr>
        <w:t xml:space="preserve"> is referred to as </w:t>
      </w:r>
      <w:r w:rsidR="00333D7E">
        <w:rPr>
          <w:rFonts w:ascii="Times New Roman" w:hAnsi="Times New Roman"/>
        </w:rPr>
        <w:t>“</w:t>
      </w:r>
      <w:r w:rsidR="003117F9">
        <w:rPr>
          <w:rFonts w:ascii="Times New Roman" w:hAnsi="Times New Roman"/>
        </w:rPr>
        <w:t>scaffolding</w:t>
      </w:r>
      <w:r w:rsidR="00333D7E">
        <w:rPr>
          <w:rFonts w:ascii="Times New Roman" w:hAnsi="Times New Roman"/>
        </w:rPr>
        <w:t>”</w:t>
      </w:r>
      <w:r w:rsidR="003117F9">
        <w:rPr>
          <w:rFonts w:ascii="Times New Roman" w:hAnsi="Times New Roman"/>
        </w:rPr>
        <w:t xml:space="preserve"> </w:t>
      </w:r>
      <w:sdt>
        <w:sdtPr>
          <w:rPr>
            <w:rFonts w:ascii="Times New Roman" w:hAnsi="Times New Roman"/>
          </w:rPr>
          <w:id w:val="-687608437"/>
          <w:citation/>
        </w:sdtPr>
        <w:sdtContent>
          <w:r w:rsidR="003117F9">
            <w:rPr>
              <w:rFonts w:ascii="Times New Roman" w:hAnsi="Times New Roman"/>
            </w:rPr>
            <w:fldChar w:fldCharType="begin"/>
          </w:r>
          <w:r w:rsidR="003117F9">
            <w:rPr>
              <w:rFonts w:ascii="Times New Roman" w:hAnsi="Times New Roman"/>
            </w:rPr>
            <w:instrText xml:space="preserve">CITATION Dri05 \p 257 \l 1033 </w:instrText>
          </w:r>
          <w:r w:rsidR="003117F9">
            <w:rPr>
              <w:rFonts w:ascii="Times New Roman" w:hAnsi="Times New Roman"/>
            </w:rPr>
            <w:fldChar w:fldCharType="separate"/>
          </w:r>
          <w:r w:rsidR="003117F9" w:rsidRPr="003117F9">
            <w:rPr>
              <w:rFonts w:ascii="Times New Roman" w:hAnsi="Times New Roman"/>
              <w:noProof/>
            </w:rPr>
            <w:t>(Driscoll, 2005, p. 257)</w:t>
          </w:r>
          <w:r w:rsidR="003117F9">
            <w:rPr>
              <w:rFonts w:ascii="Times New Roman" w:hAnsi="Times New Roman"/>
            </w:rPr>
            <w:fldChar w:fldCharType="end"/>
          </w:r>
        </w:sdtContent>
      </w:sdt>
      <w:r>
        <w:rPr>
          <w:rFonts w:ascii="Times New Roman" w:hAnsi="Times New Roman"/>
        </w:rPr>
        <w:t xml:space="preserve"> and </w:t>
      </w:r>
      <w:r w:rsidR="00333D7E">
        <w:rPr>
          <w:rFonts w:ascii="Times New Roman" w:hAnsi="Times New Roman"/>
        </w:rPr>
        <w:t>“</w:t>
      </w:r>
      <w:r>
        <w:rPr>
          <w:rFonts w:ascii="Times New Roman" w:hAnsi="Times New Roman"/>
        </w:rPr>
        <w:t>Guided L</w:t>
      </w:r>
      <w:r w:rsidR="003117F9">
        <w:rPr>
          <w:rFonts w:ascii="Times New Roman" w:hAnsi="Times New Roman"/>
        </w:rPr>
        <w:t>earning</w:t>
      </w:r>
      <w:r w:rsidR="00333D7E">
        <w:rPr>
          <w:rFonts w:ascii="Times New Roman" w:hAnsi="Times New Roman"/>
        </w:rPr>
        <w:t>”</w:t>
      </w:r>
      <w:r w:rsidR="003117F9">
        <w:rPr>
          <w:rFonts w:ascii="Times New Roman" w:hAnsi="Times New Roman"/>
        </w:rPr>
        <w:t xml:space="preserve"> </w:t>
      </w:r>
      <w:sdt>
        <w:sdtPr>
          <w:rPr>
            <w:rFonts w:ascii="Times New Roman" w:hAnsi="Times New Roman"/>
          </w:rPr>
          <w:id w:val="-2081049783"/>
          <w:citation/>
        </w:sdtPr>
        <w:sdtContent>
          <w:r w:rsidR="003117F9">
            <w:rPr>
              <w:rFonts w:ascii="Times New Roman" w:hAnsi="Times New Roman"/>
            </w:rPr>
            <w:fldChar w:fldCharType="begin"/>
          </w:r>
          <w:r w:rsidR="003117F9">
            <w:rPr>
              <w:rFonts w:ascii="Times New Roman" w:hAnsi="Times New Roman"/>
            </w:rPr>
            <w:instrText xml:space="preserve">CITATION Gla66 \p 11 \l 1033 </w:instrText>
          </w:r>
          <w:r w:rsidR="003117F9">
            <w:rPr>
              <w:rFonts w:ascii="Times New Roman" w:hAnsi="Times New Roman"/>
            </w:rPr>
            <w:fldChar w:fldCharType="separate"/>
          </w:r>
          <w:r w:rsidR="003117F9" w:rsidRPr="003117F9">
            <w:rPr>
              <w:rFonts w:ascii="Times New Roman" w:hAnsi="Times New Roman"/>
              <w:noProof/>
            </w:rPr>
            <w:t>(Glaser, 1966, p. 11)</w:t>
          </w:r>
          <w:r w:rsidR="003117F9">
            <w:rPr>
              <w:rFonts w:ascii="Times New Roman" w:hAnsi="Times New Roman"/>
            </w:rPr>
            <w:fldChar w:fldCharType="end"/>
          </w:r>
        </w:sdtContent>
      </w:sdt>
      <w:r w:rsidR="003117F9">
        <w:rPr>
          <w:rFonts w:ascii="Times New Roman" w:hAnsi="Times New Roman"/>
        </w:rPr>
        <w:t xml:space="preserve">.  Glaser goes on to say that </w:t>
      </w:r>
      <w:r w:rsidR="00E654C0">
        <w:rPr>
          <w:rFonts w:ascii="Times New Roman" w:hAnsi="Times New Roman" w:cs="Times New Roman"/>
        </w:rPr>
        <w:t>“R</w:t>
      </w:r>
      <w:r w:rsidR="003117F9" w:rsidRPr="005404A9">
        <w:rPr>
          <w:rFonts w:ascii="Times New Roman" w:hAnsi="Times New Roman" w:cs="Times New Roman"/>
        </w:rPr>
        <w:t>icher learning, that is richer in associations, takes place when the associative history of the learner is employed to extend his learning; this is accomplished by mediators or thematic promptings which make positive use of existing knowledge and serve to guide learning.”</w:t>
      </w:r>
      <w:r w:rsidR="003117F9">
        <w:rPr>
          <w:rFonts w:ascii="Times New Roman" w:hAnsi="Times New Roman" w:cs="Times New Roman"/>
        </w:rPr>
        <w:t xml:space="preserve">  </w:t>
      </w:r>
      <w:r w:rsidR="009F797E" w:rsidRPr="003117F9">
        <w:rPr>
          <w:rFonts w:ascii="Times New Roman" w:hAnsi="Times New Roman" w:cs="Times New Roman"/>
        </w:rPr>
        <w:t xml:space="preserve">To learn from their mistakes, </w:t>
      </w:r>
      <w:r>
        <w:rPr>
          <w:rFonts w:ascii="Times New Roman" w:hAnsi="Times New Roman" w:cs="Times New Roman"/>
        </w:rPr>
        <w:t>Yerushalmi and Polingher</w:t>
      </w:r>
      <w:r w:rsidR="00333D7E">
        <w:rPr>
          <w:rFonts w:ascii="Times New Roman" w:hAnsi="Times New Roman" w:cs="Times New Roman"/>
        </w:rPr>
        <w:t xml:space="preserve"> (2006)</w:t>
      </w:r>
      <w:r>
        <w:rPr>
          <w:rFonts w:ascii="Times New Roman" w:hAnsi="Times New Roman" w:cs="Times New Roman"/>
        </w:rPr>
        <w:t xml:space="preserve"> </w:t>
      </w:r>
      <w:r w:rsidR="009F797E" w:rsidRPr="003117F9">
        <w:rPr>
          <w:rFonts w:ascii="Times New Roman" w:hAnsi="Times New Roman" w:cs="Times New Roman"/>
        </w:rPr>
        <w:t>guide</w:t>
      </w:r>
      <w:r w:rsidR="00333D7E">
        <w:rPr>
          <w:rFonts w:ascii="Times New Roman" w:hAnsi="Times New Roman" w:cs="Times New Roman"/>
        </w:rPr>
        <w:t>d</w:t>
      </w:r>
      <w:r w:rsidR="009F797E" w:rsidRPr="003117F9">
        <w:rPr>
          <w:rFonts w:ascii="Times New Roman" w:hAnsi="Times New Roman" w:cs="Times New Roman"/>
        </w:rPr>
        <w:t xml:space="preserve"> students through a more active proces</w:t>
      </w:r>
      <w:r w:rsidR="00333D7E">
        <w:rPr>
          <w:rFonts w:ascii="Times New Roman" w:hAnsi="Times New Roman" w:cs="Times New Roman"/>
        </w:rPr>
        <w:t xml:space="preserve">s of addressing their mistakes.  </w:t>
      </w:r>
      <w:r w:rsidR="009F797E" w:rsidRPr="003117F9">
        <w:rPr>
          <w:rFonts w:ascii="Times New Roman" w:hAnsi="Times New Roman" w:cs="Times New Roman"/>
        </w:rPr>
        <w:t xml:space="preserve">They </w:t>
      </w:r>
      <w:r w:rsidR="00E724EA">
        <w:rPr>
          <w:rFonts w:ascii="Times New Roman" w:hAnsi="Times New Roman" w:cs="Times New Roman"/>
        </w:rPr>
        <w:t>elaborate on methods for</w:t>
      </w:r>
      <w:r w:rsidR="009F797E" w:rsidRPr="003117F9">
        <w:rPr>
          <w:rFonts w:ascii="Times New Roman" w:hAnsi="Times New Roman" w:cs="Times New Roman"/>
        </w:rPr>
        <w:t xml:space="preserve"> teachers </w:t>
      </w:r>
      <w:r w:rsidR="00E724EA">
        <w:rPr>
          <w:rFonts w:ascii="Times New Roman" w:hAnsi="Times New Roman" w:cs="Times New Roman"/>
        </w:rPr>
        <w:t>to</w:t>
      </w:r>
      <w:r w:rsidR="009F797E" w:rsidRPr="003117F9">
        <w:rPr>
          <w:rFonts w:ascii="Times New Roman" w:hAnsi="Times New Roman" w:cs="Times New Roman"/>
        </w:rPr>
        <w:t xml:space="preserve"> direct their practice to foster students’ learning in the context of their </w:t>
      </w:r>
      <w:r w:rsidR="003117F9">
        <w:rPr>
          <w:rFonts w:ascii="Times New Roman" w:hAnsi="Times New Roman" w:cs="Times New Roman"/>
        </w:rPr>
        <w:t xml:space="preserve">mathematics-based </w:t>
      </w:r>
      <w:r w:rsidR="009F797E" w:rsidRPr="003117F9">
        <w:rPr>
          <w:rFonts w:ascii="Times New Roman" w:hAnsi="Times New Roman" w:cs="Times New Roman"/>
        </w:rPr>
        <w:t>study.</w:t>
      </w:r>
    </w:p>
    <w:p w14:paraId="6E2C7047" w14:textId="77777777" w:rsidR="00805CE7" w:rsidRPr="00A96D0F" w:rsidRDefault="00805CE7"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p>
    <w:p w14:paraId="1290CD4A" w14:textId="016B8024" w:rsidR="00A96D0F" w:rsidRDefault="00E4041F"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Pr>
          <w:rFonts w:ascii="Times New Roman" w:hAnsi="Times New Roman" w:cs="Times New Roman"/>
        </w:rPr>
        <w:tab/>
        <w:t>The negative side of failure in Cognitive models can be the realization of the limitation</w:t>
      </w:r>
      <w:r w:rsidR="00CE3206">
        <w:rPr>
          <w:rFonts w:ascii="Times New Roman" w:hAnsi="Times New Roman" w:cs="Times New Roman"/>
        </w:rPr>
        <w:t>s of a student’s w</w:t>
      </w:r>
      <w:r w:rsidR="006B1088">
        <w:rPr>
          <w:rFonts w:ascii="Times New Roman" w:hAnsi="Times New Roman" w:cs="Times New Roman"/>
        </w:rPr>
        <w:t>orking memory.</w:t>
      </w:r>
      <w:r w:rsidR="00E724EA">
        <w:rPr>
          <w:rFonts w:ascii="Times New Roman" w:hAnsi="Times New Roman" w:cs="Times New Roman"/>
        </w:rPr>
        <w:t xml:space="preserve"> Lannin</w:t>
      </w:r>
      <w:r w:rsidR="006B1088">
        <w:rPr>
          <w:rFonts w:ascii="Times New Roman" w:hAnsi="Times New Roman" w:cs="Times New Roman"/>
        </w:rPr>
        <w:t>, Barker and Townsend (2007) express the importance of examining the limitations of working memory during problem solving (p. 44).</w:t>
      </w:r>
      <w:r>
        <w:rPr>
          <w:rFonts w:ascii="Times New Roman" w:hAnsi="Times New Roman" w:cs="Times New Roman"/>
        </w:rPr>
        <w:t xml:space="preserve"> </w:t>
      </w:r>
      <w:r w:rsidR="008B7D47">
        <w:rPr>
          <w:rFonts w:ascii="Times New Roman" w:hAnsi="Times New Roman" w:cs="Times New Roman"/>
        </w:rPr>
        <w:t>Cognitive</w:t>
      </w:r>
      <w:r>
        <w:rPr>
          <w:rFonts w:ascii="Times New Roman" w:hAnsi="Times New Roman" w:cs="Times New Roman"/>
        </w:rPr>
        <w:t xml:space="preserve"> </w:t>
      </w:r>
      <w:r w:rsidR="008B7D47">
        <w:rPr>
          <w:rFonts w:ascii="Times New Roman" w:hAnsi="Times New Roman" w:cs="Times New Roman"/>
        </w:rPr>
        <w:t>Load</w:t>
      </w:r>
      <w:r>
        <w:rPr>
          <w:rFonts w:ascii="Times New Roman" w:hAnsi="Times New Roman" w:cs="Times New Roman"/>
        </w:rPr>
        <w:t xml:space="preserve"> </w:t>
      </w:r>
      <w:sdt>
        <w:sdtPr>
          <w:rPr>
            <w:rFonts w:ascii="Times New Roman" w:hAnsi="Times New Roman" w:cs="Times New Roman"/>
          </w:rPr>
          <w:id w:val="852920784"/>
          <w:citation/>
        </w:sdtPr>
        <w:sdtContent>
          <w:r>
            <w:rPr>
              <w:rFonts w:ascii="Times New Roman" w:hAnsi="Times New Roman" w:cs="Times New Roman"/>
            </w:rPr>
            <w:fldChar w:fldCharType="begin"/>
          </w:r>
          <w:r w:rsidR="008B7D47">
            <w:rPr>
              <w:rFonts w:ascii="Times New Roman" w:hAnsi="Times New Roman" w:cs="Times New Roman"/>
            </w:rPr>
            <w:instrText xml:space="preserve">CITATION Dri05 \p 136 \l 1033 </w:instrText>
          </w:r>
          <w:r>
            <w:rPr>
              <w:rFonts w:ascii="Times New Roman" w:hAnsi="Times New Roman" w:cs="Times New Roman"/>
            </w:rPr>
            <w:fldChar w:fldCharType="separate"/>
          </w:r>
          <w:r w:rsidR="008B7D47" w:rsidRPr="008B7D47">
            <w:rPr>
              <w:rFonts w:ascii="Times New Roman" w:hAnsi="Times New Roman" w:cs="Times New Roman"/>
              <w:noProof/>
            </w:rPr>
            <w:t>(Driscoll, 2005, p. 136)</w:t>
          </w:r>
          <w:r>
            <w:rPr>
              <w:rFonts w:ascii="Times New Roman" w:hAnsi="Times New Roman" w:cs="Times New Roman"/>
            </w:rPr>
            <w:fldChar w:fldCharType="end"/>
          </w:r>
        </w:sdtContent>
      </w:sdt>
      <w:r w:rsidR="008B7D47">
        <w:rPr>
          <w:rFonts w:ascii="Times New Roman" w:hAnsi="Times New Roman" w:cs="Times New Roman"/>
        </w:rPr>
        <w:t xml:space="preserve"> is also a factor to consider. </w:t>
      </w:r>
      <w:r w:rsidR="00CE3206">
        <w:rPr>
          <w:rFonts w:ascii="Times New Roman" w:hAnsi="Times New Roman" w:cs="Times New Roman"/>
        </w:rPr>
        <w:t xml:space="preserve">  </w:t>
      </w:r>
      <w:r w:rsidRPr="00E4041F">
        <w:rPr>
          <w:rFonts w:ascii="Times New Roman" w:hAnsi="Times New Roman" w:cs="Times New Roman"/>
        </w:rPr>
        <w:t>Sweller</w:t>
      </w:r>
      <w:r w:rsidR="00E654C0">
        <w:rPr>
          <w:rFonts w:ascii="Times New Roman" w:hAnsi="Times New Roman" w:cs="Times New Roman"/>
        </w:rPr>
        <w:t xml:space="preserve"> and Chandler</w:t>
      </w:r>
      <w:r w:rsidRPr="00E4041F">
        <w:rPr>
          <w:rFonts w:ascii="Times New Roman" w:hAnsi="Times New Roman" w:cs="Times New Roman"/>
        </w:rPr>
        <w:t xml:space="preserve">’s </w:t>
      </w:r>
      <w:r w:rsidR="00E654C0">
        <w:rPr>
          <w:rFonts w:ascii="Times New Roman" w:hAnsi="Times New Roman" w:cs="Times New Roman"/>
        </w:rPr>
        <w:t xml:space="preserve">(1994) </w:t>
      </w:r>
      <w:r w:rsidRPr="00E4041F">
        <w:rPr>
          <w:rFonts w:ascii="Times New Roman" w:hAnsi="Times New Roman" w:cs="Times New Roman"/>
        </w:rPr>
        <w:t xml:space="preserve">Cognitive Load Theory </w:t>
      </w:r>
      <w:r w:rsidR="00E654C0" w:rsidRPr="008B7D47">
        <w:rPr>
          <w:rFonts w:ascii="Times New Roman" w:hAnsi="Times New Roman" w:cs="Times New Roman"/>
          <w:noProof/>
        </w:rPr>
        <w:t>(p. 185)</w:t>
      </w:r>
      <w:r w:rsidR="008B7D47">
        <w:rPr>
          <w:rFonts w:ascii="Times New Roman" w:hAnsi="Times New Roman" w:cs="Times New Roman"/>
        </w:rPr>
        <w:t xml:space="preserve"> states that the amount and frequency of information can interfere with the learning process and </w:t>
      </w:r>
      <w:r w:rsidR="00CE3206">
        <w:rPr>
          <w:rFonts w:ascii="Times New Roman" w:hAnsi="Times New Roman" w:cs="Times New Roman"/>
        </w:rPr>
        <w:t xml:space="preserve">may </w:t>
      </w:r>
      <w:r w:rsidR="008B7D47">
        <w:rPr>
          <w:rFonts w:ascii="Times New Roman" w:hAnsi="Times New Roman" w:cs="Times New Roman"/>
        </w:rPr>
        <w:t xml:space="preserve">be very difficult to assimilate. </w:t>
      </w:r>
      <w:r w:rsidR="00EA38DB">
        <w:rPr>
          <w:rFonts w:ascii="Times New Roman" w:hAnsi="Times New Roman" w:cs="Times New Roman"/>
        </w:rPr>
        <w:t xml:space="preserve"> T</w:t>
      </w:r>
      <w:r w:rsidR="00CA5490">
        <w:rPr>
          <w:rFonts w:ascii="Times New Roman" w:hAnsi="Times New Roman" w:cs="Times New Roman"/>
        </w:rPr>
        <w:t xml:space="preserve">ime is </w:t>
      </w:r>
      <w:r w:rsidR="00E724EA">
        <w:rPr>
          <w:rFonts w:ascii="Times New Roman" w:hAnsi="Times New Roman" w:cs="Times New Roman"/>
        </w:rPr>
        <w:t xml:space="preserve">also </w:t>
      </w:r>
      <w:r w:rsidR="00CA5490">
        <w:rPr>
          <w:rFonts w:ascii="Times New Roman" w:hAnsi="Times New Roman" w:cs="Times New Roman"/>
        </w:rPr>
        <w:t>a factor that might deter the encouragement of exploration and experimentation.   Instruction might tend to be less efficient because of circuitous routes toward the goal.</w:t>
      </w:r>
      <w:r w:rsidR="00EA38DB">
        <w:rPr>
          <w:rFonts w:ascii="Times New Roman" w:hAnsi="Times New Roman" w:cs="Times New Roman"/>
        </w:rPr>
        <w:t xml:space="preserve">  Lastly, </w:t>
      </w:r>
      <w:r w:rsidR="006B1088">
        <w:rPr>
          <w:rFonts w:ascii="Times New Roman" w:hAnsi="Times New Roman" w:cs="Times New Roman"/>
        </w:rPr>
        <w:t>bad habits</w:t>
      </w:r>
      <w:r w:rsidR="00EA38DB" w:rsidRPr="00EA38DB">
        <w:rPr>
          <w:rFonts w:ascii="Times New Roman" w:hAnsi="Times New Roman" w:cs="Times New Roman"/>
        </w:rPr>
        <w:t xml:space="preserve"> </w:t>
      </w:r>
      <w:r w:rsidR="00EA38DB">
        <w:rPr>
          <w:rFonts w:ascii="Times New Roman" w:hAnsi="Times New Roman" w:cs="Times New Roman"/>
        </w:rPr>
        <w:t>can result from improper or missing guidance</w:t>
      </w:r>
      <w:r w:rsidR="006B1088">
        <w:rPr>
          <w:rFonts w:ascii="Times New Roman" w:hAnsi="Times New Roman" w:cs="Times New Roman"/>
        </w:rPr>
        <w:t>.  Another example of poor or missing guidance may</w:t>
      </w:r>
      <w:r w:rsidR="00E724EA">
        <w:rPr>
          <w:rFonts w:ascii="Times New Roman" w:hAnsi="Times New Roman" w:cs="Times New Roman"/>
        </w:rPr>
        <w:t xml:space="preserve"> even </w:t>
      </w:r>
      <w:r w:rsidR="006B1088">
        <w:rPr>
          <w:rFonts w:ascii="Times New Roman" w:hAnsi="Times New Roman" w:cs="Times New Roman"/>
        </w:rPr>
        <w:t xml:space="preserve">be </w:t>
      </w:r>
      <w:r w:rsidR="00E724EA">
        <w:rPr>
          <w:rFonts w:ascii="Times New Roman" w:hAnsi="Times New Roman" w:cs="Times New Roman"/>
        </w:rPr>
        <w:t xml:space="preserve">a poor game of bowling </w:t>
      </w:r>
      <w:sdt>
        <w:sdtPr>
          <w:rPr>
            <w:rFonts w:ascii="Times New Roman" w:hAnsi="Times New Roman" w:cs="Times New Roman"/>
          </w:rPr>
          <w:id w:val="967477200"/>
          <w:citation/>
        </w:sdtPr>
        <w:sdtContent>
          <w:r w:rsidR="002D73CF">
            <w:rPr>
              <w:rFonts w:ascii="Times New Roman" w:hAnsi="Times New Roman" w:cs="Times New Roman"/>
            </w:rPr>
            <w:fldChar w:fldCharType="begin"/>
          </w:r>
          <w:r w:rsidR="002D73CF">
            <w:rPr>
              <w:rFonts w:ascii="Times New Roman" w:hAnsi="Times New Roman" w:cs="Times New Roman"/>
            </w:rPr>
            <w:instrText xml:space="preserve">CITATION Hun09 \p 2 \l 1033 </w:instrText>
          </w:r>
          <w:r w:rsidR="002D73CF">
            <w:rPr>
              <w:rFonts w:ascii="Times New Roman" w:hAnsi="Times New Roman" w:cs="Times New Roman"/>
            </w:rPr>
            <w:fldChar w:fldCharType="separate"/>
          </w:r>
          <w:r w:rsidR="002D73CF" w:rsidRPr="002D73CF">
            <w:rPr>
              <w:rFonts w:ascii="Times New Roman" w:hAnsi="Times New Roman" w:cs="Times New Roman"/>
              <w:noProof/>
            </w:rPr>
            <w:t>(Hung, Chen, &amp; Lim, 2009, p. 2)</w:t>
          </w:r>
          <w:r w:rsidR="002D73CF">
            <w:rPr>
              <w:rFonts w:ascii="Times New Roman" w:hAnsi="Times New Roman" w:cs="Times New Roman"/>
            </w:rPr>
            <w:fldChar w:fldCharType="end"/>
          </w:r>
        </w:sdtContent>
      </w:sdt>
      <w:r w:rsidR="006B1088">
        <w:rPr>
          <w:rFonts w:ascii="Times New Roman" w:hAnsi="Times New Roman" w:cs="Times New Roman"/>
        </w:rPr>
        <w:t>!</w:t>
      </w:r>
    </w:p>
    <w:p w14:paraId="3895AFD5" w14:textId="77777777" w:rsidR="00D43248" w:rsidRPr="00A96D0F" w:rsidRDefault="00D43248"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p>
    <w:p w14:paraId="3C298CB2" w14:textId="7B2E47A3" w:rsidR="0082392D" w:rsidRDefault="00610FDC" w:rsidP="0082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b/>
        </w:rPr>
        <w:t>Constructivism</w:t>
      </w:r>
      <w:r w:rsidR="00D43248">
        <w:rPr>
          <w:rFonts w:ascii="Times New Roman" w:hAnsi="Times New Roman" w:cs="Times New Roman"/>
          <w:b/>
        </w:rPr>
        <w:t xml:space="preserve"> </w:t>
      </w:r>
      <w:r w:rsidR="00DF0503" w:rsidRPr="00DF0503">
        <w:rPr>
          <w:rFonts w:ascii="Times New Roman" w:hAnsi="Times New Roman" w:cs="Times New Roman"/>
        </w:rPr>
        <w:t>(i</w:t>
      </w:r>
      <w:r w:rsidRPr="00DF0503">
        <w:rPr>
          <w:rFonts w:ascii="Times New Roman" w:hAnsi="Times New Roman" w:cs="Times New Roman"/>
        </w:rPr>
        <w:t xml:space="preserve">ncluding </w:t>
      </w:r>
      <w:r w:rsidR="002D73CF" w:rsidRPr="00DF0503">
        <w:rPr>
          <w:rFonts w:ascii="Times New Roman" w:hAnsi="Times New Roman" w:cs="Times New Roman"/>
        </w:rPr>
        <w:t>Discovery Learning, Inqui</w:t>
      </w:r>
      <w:r w:rsidR="003F7C38" w:rsidRPr="00DF0503">
        <w:rPr>
          <w:rFonts w:ascii="Times New Roman" w:hAnsi="Times New Roman" w:cs="Times New Roman"/>
        </w:rPr>
        <w:t>ry-Based</w:t>
      </w:r>
      <w:r w:rsidR="00D43248" w:rsidRPr="00DF0503">
        <w:rPr>
          <w:rFonts w:ascii="Times New Roman" w:hAnsi="Times New Roman" w:cs="Times New Roman"/>
        </w:rPr>
        <w:t xml:space="preserve"> and </w:t>
      </w:r>
      <w:r w:rsidR="003F7C38" w:rsidRPr="00DF0503">
        <w:rPr>
          <w:rFonts w:ascii="Times New Roman" w:hAnsi="Times New Roman" w:cs="Times New Roman"/>
        </w:rPr>
        <w:t>Problem-</w:t>
      </w:r>
      <w:r w:rsidR="0091793A" w:rsidRPr="00DF0503">
        <w:rPr>
          <w:rFonts w:ascii="Times New Roman" w:hAnsi="Times New Roman" w:cs="Times New Roman"/>
        </w:rPr>
        <w:t>Based Learning</w:t>
      </w:r>
      <w:r w:rsidRPr="00DF0503">
        <w:rPr>
          <w:rFonts w:ascii="Times New Roman" w:hAnsi="Times New Roman" w:cs="Times New Roman"/>
        </w:rPr>
        <w:t>)</w:t>
      </w:r>
    </w:p>
    <w:p w14:paraId="4E74FDB6" w14:textId="5413EAEA" w:rsidR="00731899" w:rsidRDefault="004F065F" w:rsidP="00805CE7">
      <w:pPr>
        <w:tabs>
          <w:tab w:val="left" w:pos="720"/>
        </w:tabs>
        <w:spacing w:line="480" w:lineRule="auto"/>
        <w:rPr>
          <w:rFonts w:ascii="Times New Roman" w:hAnsi="Times New Roman" w:cs="Times New Roman"/>
        </w:rPr>
      </w:pPr>
      <w:r>
        <w:rPr>
          <w:rFonts w:ascii="Times New Roman" w:hAnsi="Times New Roman" w:cs="Times New Roman"/>
        </w:rPr>
        <w:tab/>
      </w:r>
      <w:r w:rsidR="00D43248">
        <w:rPr>
          <w:rFonts w:ascii="Times New Roman" w:hAnsi="Times New Roman" w:cs="Times New Roman"/>
        </w:rPr>
        <w:t xml:space="preserve">According to </w:t>
      </w:r>
      <w:r w:rsidR="00E654C0">
        <w:rPr>
          <w:rFonts w:ascii="Times New Roman" w:hAnsi="Times New Roman" w:cs="Times New Roman"/>
        </w:rPr>
        <w:t xml:space="preserve">Jonassen and Rohrer-Murphy (1999), </w:t>
      </w:r>
      <w:r w:rsidR="00E82A77" w:rsidRPr="007054D1">
        <w:rPr>
          <w:rFonts w:ascii="Times New Roman" w:hAnsi="Times New Roman" w:cs="Times New Roman"/>
        </w:rPr>
        <w:t>“All animals, including humans, interact with their environments and learn about their world through those interactions in order to fulfill some goal.  Activity theory focuses on the purposeful actions that are realiz</w:t>
      </w:r>
      <w:r w:rsidR="00E654C0">
        <w:rPr>
          <w:rFonts w:ascii="Times New Roman" w:hAnsi="Times New Roman" w:cs="Times New Roman"/>
        </w:rPr>
        <w:t xml:space="preserve">ed through conscious </w:t>
      </w:r>
      <w:r w:rsidR="00E654C0" w:rsidRPr="00E654C0">
        <w:rPr>
          <w:rFonts w:ascii="Times New Roman" w:hAnsi="Times New Roman" w:cs="Times New Roman"/>
        </w:rPr>
        <w:t>intentions” (p. 65)</w:t>
      </w:r>
      <w:r w:rsidR="00E82A77" w:rsidRPr="00E654C0">
        <w:rPr>
          <w:rFonts w:ascii="Times New Roman" w:hAnsi="Times New Roman" w:cs="Times New Roman"/>
        </w:rPr>
        <w:t>.</w:t>
      </w:r>
      <w:r w:rsidR="00E82A77" w:rsidRPr="007054D1">
        <w:rPr>
          <w:rFonts w:ascii="Times New Roman" w:hAnsi="Times New Roman" w:cs="Times New Roman"/>
        </w:rPr>
        <w:t xml:space="preserve">  </w:t>
      </w:r>
      <w:r w:rsidR="003E5F55" w:rsidRPr="007054D1">
        <w:rPr>
          <w:rFonts w:ascii="Times New Roman" w:hAnsi="Times New Roman" w:cs="Times New Roman"/>
        </w:rPr>
        <w:t xml:space="preserve">The process of learning becomes the learning experience in itself. </w:t>
      </w:r>
      <w:r w:rsidR="00970371" w:rsidRPr="007054D1">
        <w:rPr>
          <w:rFonts w:ascii="Times New Roman" w:hAnsi="Times New Roman" w:cs="Times New Roman"/>
        </w:rPr>
        <w:t xml:space="preserve"> </w:t>
      </w:r>
      <w:r w:rsidR="00AA3DB8">
        <w:rPr>
          <w:rFonts w:ascii="Times New Roman" w:hAnsi="Times New Roman" w:cs="Times New Roman"/>
        </w:rPr>
        <w:t>Kiss (2006) in her case study, showed that mathematicians can even discover hidden information</w:t>
      </w:r>
      <w:r w:rsidR="000A556D">
        <w:rPr>
          <w:rFonts w:ascii="Times New Roman" w:hAnsi="Times New Roman" w:cs="Times New Roman"/>
        </w:rPr>
        <w:t xml:space="preserve"> in their </w:t>
      </w:r>
      <w:r w:rsidR="00E228A4">
        <w:rPr>
          <w:rFonts w:ascii="Times New Roman" w:hAnsi="Times New Roman" w:cs="Times New Roman"/>
        </w:rPr>
        <w:t>arguments that</w:t>
      </w:r>
      <w:r w:rsidR="000A556D">
        <w:rPr>
          <w:rFonts w:ascii="Times New Roman" w:hAnsi="Times New Roman" w:cs="Times New Roman"/>
        </w:rPr>
        <w:t xml:space="preserve"> were </w:t>
      </w:r>
      <w:r w:rsidR="00AA3DB8">
        <w:rPr>
          <w:rFonts w:ascii="Times New Roman" w:hAnsi="Times New Roman" w:cs="Times New Roman"/>
        </w:rPr>
        <w:t xml:space="preserve"> </w:t>
      </w:r>
      <w:r w:rsidR="00901EDA" w:rsidRPr="004F065F">
        <w:rPr>
          <w:rFonts w:ascii="Times New Roman" w:hAnsi="Times New Roman" w:cs="Times New Roman"/>
        </w:rPr>
        <w:t>“</w:t>
      </w:r>
      <w:r w:rsidR="00901EDA" w:rsidRPr="004F065F">
        <w:rPr>
          <w:rFonts w:ascii="Times New Roman" w:hAnsi="Times New Roman" w:cs="Times New Roman"/>
          <w:iCs/>
        </w:rPr>
        <w:t xml:space="preserve">so trivial that it seemed to be unnecessary to state them explicitly.” </w:t>
      </w:r>
      <w:r w:rsidR="000A556D">
        <w:rPr>
          <w:rFonts w:ascii="Times New Roman" w:hAnsi="Times New Roman" w:cs="Times New Roman"/>
          <w:noProof/>
        </w:rPr>
        <w:t>(</w:t>
      </w:r>
      <w:r w:rsidR="000A556D" w:rsidRPr="004F065F">
        <w:rPr>
          <w:rFonts w:ascii="Times New Roman" w:hAnsi="Times New Roman" w:cs="Times New Roman"/>
          <w:noProof/>
        </w:rPr>
        <w:t>p. 312)</w:t>
      </w:r>
      <w:r w:rsidR="00970371" w:rsidRPr="004F065F">
        <w:rPr>
          <w:rFonts w:ascii="Times New Roman" w:hAnsi="Times New Roman" w:cs="Times New Roman"/>
        </w:rPr>
        <w:t xml:space="preserve">.  Sometimes referred to as heuristic, this type of learning refers to enabling a person to discover (or learn) something for him/herself.  It is often considered a “hands-on” or interactive approach to learning. </w:t>
      </w:r>
      <w:r w:rsidR="007054D1" w:rsidRPr="004F065F">
        <w:rPr>
          <w:rFonts w:ascii="Times New Roman" w:hAnsi="Times New Roman" w:cs="Times New Roman"/>
        </w:rPr>
        <w:t xml:space="preserve">  Examples of heuristic methods include trial and error, rule of thumb, </w:t>
      </w:r>
      <w:r w:rsidR="000A556D">
        <w:rPr>
          <w:rFonts w:ascii="Times New Roman" w:hAnsi="Times New Roman" w:cs="Times New Roman"/>
        </w:rPr>
        <w:t xml:space="preserve">intuitive judgments, </w:t>
      </w:r>
      <w:r w:rsidR="007054D1" w:rsidRPr="004F065F">
        <w:rPr>
          <w:rFonts w:ascii="Times New Roman" w:hAnsi="Times New Roman" w:cs="Times New Roman"/>
        </w:rPr>
        <w:t>common sense</w:t>
      </w:r>
      <w:r w:rsidR="000A556D">
        <w:rPr>
          <w:rFonts w:ascii="Times New Roman" w:hAnsi="Times New Roman" w:cs="Times New Roman"/>
        </w:rPr>
        <w:t xml:space="preserve"> and guessing based on previous knowledge</w:t>
      </w:r>
      <w:r w:rsidR="007054D1" w:rsidRPr="004F065F">
        <w:rPr>
          <w:rFonts w:ascii="Times New Roman" w:hAnsi="Times New Roman" w:cs="Times New Roman"/>
        </w:rPr>
        <w:t xml:space="preserve">.  </w:t>
      </w:r>
      <w:r w:rsidR="003E5F55" w:rsidRPr="004F065F">
        <w:rPr>
          <w:rFonts w:ascii="Times New Roman" w:hAnsi="Times New Roman" w:cs="Times New Roman"/>
        </w:rPr>
        <w:t xml:space="preserve">These methods of learning inspire authentic ideas that allow for more personalized, deeper and meaningful experiences to be used in future experiences </w:t>
      </w:r>
      <w:sdt>
        <w:sdtPr>
          <w:id w:val="-1622757805"/>
          <w:citation/>
        </w:sdtPr>
        <w:sdtContent>
          <w:r w:rsidR="003E5F55" w:rsidRPr="004F065F">
            <w:rPr>
              <w:rFonts w:ascii="Times New Roman" w:hAnsi="Times New Roman" w:cs="Times New Roman"/>
            </w:rPr>
            <w:fldChar w:fldCharType="begin"/>
          </w:r>
          <w:r w:rsidR="003E5F55" w:rsidRPr="004F065F">
            <w:rPr>
              <w:rFonts w:ascii="Times New Roman" w:hAnsi="Times New Roman" w:cs="Times New Roman"/>
            </w:rPr>
            <w:instrText xml:space="preserve">CITATION Ert93 \p 64 \l 1033 </w:instrText>
          </w:r>
          <w:r w:rsidR="003E5F55" w:rsidRPr="004F065F">
            <w:rPr>
              <w:rFonts w:ascii="Times New Roman" w:hAnsi="Times New Roman" w:cs="Times New Roman"/>
            </w:rPr>
            <w:fldChar w:fldCharType="separate"/>
          </w:r>
          <w:r w:rsidR="003E5F55" w:rsidRPr="004F065F">
            <w:rPr>
              <w:rFonts w:ascii="Times New Roman" w:hAnsi="Times New Roman" w:cs="Times New Roman"/>
              <w:noProof/>
            </w:rPr>
            <w:t>(Ertmer &amp; Newby, 1993, p. 64)</w:t>
          </w:r>
          <w:r w:rsidR="003E5F55" w:rsidRPr="004F065F">
            <w:rPr>
              <w:rFonts w:ascii="Times New Roman" w:hAnsi="Times New Roman" w:cs="Times New Roman"/>
            </w:rPr>
            <w:fldChar w:fldCharType="end"/>
          </w:r>
        </w:sdtContent>
      </w:sdt>
      <w:r w:rsidR="003E5F55" w:rsidRPr="004F065F">
        <w:rPr>
          <w:rFonts w:ascii="Times New Roman" w:hAnsi="Times New Roman" w:cs="Times New Roman"/>
        </w:rPr>
        <w:t xml:space="preserve">. </w:t>
      </w:r>
      <w:r>
        <w:rPr>
          <w:rFonts w:ascii="Times New Roman" w:hAnsi="Times New Roman" w:cs="Times New Roman"/>
        </w:rPr>
        <w:t xml:space="preserve">  </w:t>
      </w:r>
      <w:r w:rsidR="00E228A4">
        <w:rPr>
          <w:rFonts w:ascii="Times New Roman" w:hAnsi="Times New Roman" w:cs="Times New Roman"/>
        </w:rPr>
        <w:t>Mistakes</w:t>
      </w:r>
      <w:r>
        <w:rPr>
          <w:rFonts w:ascii="Times New Roman" w:hAnsi="Times New Roman" w:cs="Times New Roman"/>
        </w:rPr>
        <w:t xml:space="preserve"> can also extend the range of applicable reasoning </w:t>
      </w:r>
      <w:sdt>
        <w:sdtPr>
          <w:rPr>
            <w:rFonts w:ascii="Times New Roman" w:hAnsi="Times New Roman" w:cs="Times New Roman"/>
          </w:rPr>
          <w:id w:val="-1894105624"/>
          <w:citation/>
        </w:sdtPr>
        <w:sdtContent>
          <w:r>
            <w:rPr>
              <w:rFonts w:ascii="Times New Roman" w:hAnsi="Times New Roman" w:cs="Times New Roman"/>
            </w:rPr>
            <w:fldChar w:fldCharType="begin"/>
          </w:r>
          <w:r>
            <w:rPr>
              <w:rFonts w:ascii="Times New Roman" w:hAnsi="Times New Roman" w:cs="Times New Roman"/>
            </w:rPr>
            <w:instrText xml:space="preserve">CITATION Lan07 \p 46,57 \l 1033 </w:instrText>
          </w:r>
          <w:r>
            <w:rPr>
              <w:rFonts w:ascii="Times New Roman" w:hAnsi="Times New Roman" w:cs="Times New Roman"/>
            </w:rPr>
            <w:fldChar w:fldCharType="separate"/>
          </w:r>
          <w:r w:rsidRPr="004F065F">
            <w:rPr>
              <w:rFonts w:ascii="Times New Roman" w:hAnsi="Times New Roman" w:cs="Times New Roman"/>
              <w:noProof/>
            </w:rPr>
            <w:t>(Lannin, Barker, &amp; Townsend, 2007, pp. 46,57)</w:t>
          </w:r>
          <w:r>
            <w:rPr>
              <w:rFonts w:ascii="Times New Roman" w:hAnsi="Times New Roman" w:cs="Times New Roman"/>
            </w:rPr>
            <w:fldChar w:fldCharType="end"/>
          </w:r>
        </w:sdtContent>
      </w:sdt>
      <w:r>
        <w:rPr>
          <w:rFonts w:ascii="Times New Roman" w:hAnsi="Times New Roman" w:cs="Times New Roman"/>
        </w:rPr>
        <w:t xml:space="preserve">.  </w:t>
      </w:r>
      <w:r w:rsidR="00D43248">
        <w:rPr>
          <w:rFonts w:ascii="Times New Roman" w:hAnsi="Times New Roman" w:cs="Times New Roman"/>
        </w:rPr>
        <w:t>In addition, the Constructivist model</w:t>
      </w:r>
      <w:r w:rsidR="003E5F55" w:rsidRPr="004F065F">
        <w:rPr>
          <w:rFonts w:ascii="Times New Roman" w:hAnsi="Times New Roman" w:cs="Times New Roman"/>
        </w:rPr>
        <w:t xml:space="preserve"> promotes collaboration, </w:t>
      </w:r>
      <w:r w:rsidR="00E228A4">
        <w:rPr>
          <w:rFonts w:ascii="Times New Roman" w:hAnsi="Times New Roman" w:cs="Times New Roman"/>
        </w:rPr>
        <w:t xml:space="preserve">which enables </w:t>
      </w:r>
      <w:r w:rsidR="003E5F55" w:rsidRPr="004F065F">
        <w:rPr>
          <w:rFonts w:ascii="Times New Roman" w:hAnsi="Times New Roman" w:cs="Times New Roman"/>
        </w:rPr>
        <w:t xml:space="preserve">the learner </w:t>
      </w:r>
      <w:r w:rsidR="00E228A4">
        <w:rPr>
          <w:rFonts w:ascii="Times New Roman" w:hAnsi="Times New Roman" w:cs="Times New Roman"/>
        </w:rPr>
        <w:t>to</w:t>
      </w:r>
      <w:r w:rsidR="003E5F55" w:rsidRPr="004F065F">
        <w:rPr>
          <w:rFonts w:ascii="Times New Roman" w:hAnsi="Times New Roman" w:cs="Times New Roman"/>
        </w:rPr>
        <w:t xml:space="preserve"> receive constructive, specific feedback from peers as well as instructors, </w:t>
      </w:r>
      <w:r w:rsidR="00D43248">
        <w:rPr>
          <w:rFonts w:ascii="Times New Roman" w:hAnsi="Times New Roman" w:cs="Times New Roman"/>
        </w:rPr>
        <w:t>information that</w:t>
      </w:r>
      <w:r w:rsidR="003E5F55" w:rsidRPr="004F065F">
        <w:rPr>
          <w:rFonts w:ascii="Times New Roman" w:hAnsi="Times New Roman" w:cs="Times New Roman"/>
        </w:rPr>
        <w:t xml:space="preserve"> </w:t>
      </w:r>
      <w:r w:rsidR="00E228A4">
        <w:rPr>
          <w:rFonts w:ascii="Times New Roman" w:hAnsi="Times New Roman" w:cs="Times New Roman"/>
        </w:rPr>
        <w:t xml:space="preserve">will have different </w:t>
      </w:r>
      <w:r w:rsidR="00D43248">
        <w:rPr>
          <w:rFonts w:ascii="Times New Roman" w:hAnsi="Times New Roman" w:cs="Times New Roman"/>
        </w:rPr>
        <w:t>(</w:t>
      </w:r>
      <w:r w:rsidR="00E228A4">
        <w:rPr>
          <w:rFonts w:ascii="Times New Roman" w:hAnsi="Times New Roman" w:cs="Times New Roman"/>
        </w:rPr>
        <w:t xml:space="preserve">and perhaps </w:t>
      </w:r>
      <w:r w:rsidR="00D43248">
        <w:rPr>
          <w:rFonts w:ascii="Times New Roman" w:hAnsi="Times New Roman" w:cs="Times New Roman"/>
        </w:rPr>
        <w:t>even</w:t>
      </w:r>
      <w:r w:rsidR="000A556D">
        <w:rPr>
          <w:rFonts w:ascii="Times New Roman" w:hAnsi="Times New Roman" w:cs="Times New Roman"/>
        </w:rPr>
        <w:t xml:space="preserve"> more</w:t>
      </w:r>
      <w:r w:rsidR="00D43248">
        <w:rPr>
          <w:rFonts w:ascii="Times New Roman" w:hAnsi="Times New Roman" w:cs="Times New Roman"/>
        </w:rPr>
        <w:t>)</w:t>
      </w:r>
      <w:r w:rsidR="00970371" w:rsidRPr="004F065F">
        <w:rPr>
          <w:rFonts w:ascii="Times New Roman" w:hAnsi="Times New Roman" w:cs="Times New Roman"/>
        </w:rPr>
        <w:t xml:space="preserve"> </w:t>
      </w:r>
      <w:r w:rsidR="00E228A4">
        <w:rPr>
          <w:rFonts w:ascii="Times New Roman" w:hAnsi="Times New Roman" w:cs="Times New Roman"/>
        </w:rPr>
        <w:t xml:space="preserve">impact on </w:t>
      </w:r>
      <w:r w:rsidR="00882C6F" w:rsidRPr="004F065F">
        <w:rPr>
          <w:rFonts w:ascii="Times New Roman" w:hAnsi="Times New Roman" w:cs="Times New Roman"/>
        </w:rPr>
        <w:t>the learner.</w:t>
      </w:r>
    </w:p>
    <w:p w14:paraId="207DB494" w14:textId="77777777" w:rsidR="0082392D" w:rsidRPr="00E82A77" w:rsidRDefault="0082392D" w:rsidP="00805CE7">
      <w:pPr>
        <w:tabs>
          <w:tab w:val="left" w:pos="720"/>
        </w:tabs>
        <w:spacing w:line="480" w:lineRule="auto"/>
        <w:rPr>
          <w:rFonts w:ascii="Times New Roman" w:hAnsi="Times New Roman" w:cs="Times New Roman"/>
        </w:rPr>
      </w:pPr>
    </w:p>
    <w:p w14:paraId="4221A937" w14:textId="11854F82" w:rsidR="0082392D" w:rsidRDefault="003E5F55"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Helvetica" w:hAnsi="Helvetica" w:cs="Helvetica"/>
        </w:rPr>
      </w:pPr>
      <w:r>
        <w:rPr>
          <w:rFonts w:ascii="Times New Roman" w:hAnsi="Times New Roman" w:cs="Times New Roman"/>
        </w:rPr>
        <w:tab/>
      </w:r>
      <w:r w:rsidR="00E82A77" w:rsidRPr="00D43248">
        <w:rPr>
          <w:rFonts w:ascii="Times New Roman" w:hAnsi="Times New Roman" w:cs="Times New Roman"/>
        </w:rPr>
        <w:t xml:space="preserve">In contrast, it is possible for the instructor </w:t>
      </w:r>
      <w:r w:rsidR="00C64849" w:rsidRPr="00D43248">
        <w:rPr>
          <w:rFonts w:ascii="Times New Roman" w:hAnsi="Times New Roman" w:cs="Times New Roman"/>
        </w:rPr>
        <w:t>and/or the</w:t>
      </w:r>
      <w:r w:rsidR="00E82A77" w:rsidRPr="00D43248">
        <w:rPr>
          <w:rFonts w:ascii="Times New Roman" w:hAnsi="Times New Roman" w:cs="Times New Roman"/>
        </w:rPr>
        <w:t xml:space="preserve"> learner to be </w:t>
      </w:r>
      <w:r w:rsidR="00970371" w:rsidRPr="00D43248">
        <w:rPr>
          <w:rFonts w:ascii="Times New Roman" w:hAnsi="Times New Roman" w:cs="Times New Roman"/>
        </w:rPr>
        <w:t xml:space="preserve">overly </w:t>
      </w:r>
      <w:r w:rsidR="00E82A77" w:rsidRPr="00D43248">
        <w:rPr>
          <w:rFonts w:ascii="Times New Roman" w:hAnsi="Times New Roman" w:cs="Times New Roman"/>
        </w:rPr>
        <w:t xml:space="preserve">selective about the information used to achieve the goal </w:t>
      </w:r>
      <w:r w:rsidR="00EA38DB" w:rsidRPr="00D43248">
        <w:rPr>
          <w:rFonts w:ascii="Times New Roman" w:hAnsi="Times New Roman" w:cs="Times New Roman"/>
        </w:rPr>
        <w:t>that</w:t>
      </w:r>
      <w:r w:rsidR="00970371" w:rsidRPr="00D43248">
        <w:rPr>
          <w:rFonts w:ascii="Times New Roman" w:hAnsi="Times New Roman" w:cs="Times New Roman"/>
        </w:rPr>
        <w:t xml:space="preserve"> </w:t>
      </w:r>
      <w:r w:rsidR="00E82A77" w:rsidRPr="00D43248">
        <w:rPr>
          <w:rFonts w:ascii="Times New Roman" w:hAnsi="Times New Roman" w:cs="Times New Roman"/>
        </w:rPr>
        <w:t>might interfere with the ent</w:t>
      </w:r>
      <w:r w:rsidRPr="00D43248">
        <w:rPr>
          <w:rFonts w:ascii="Times New Roman" w:hAnsi="Times New Roman" w:cs="Times New Roman"/>
        </w:rPr>
        <w:t xml:space="preserve">irety of the learning </w:t>
      </w:r>
      <w:r w:rsidR="00970371" w:rsidRPr="00D43248">
        <w:rPr>
          <w:rFonts w:ascii="Times New Roman" w:hAnsi="Times New Roman" w:cs="Times New Roman"/>
        </w:rPr>
        <w:t>experience</w:t>
      </w:r>
      <w:r w:rsidRPr="00D43248">
        <w:rPr>
          <w:rFonts w:ascii="Times New Roman" w:hAnsi="Times New Roman" w:cs="Times New Roman"/>
        </w:rPr>
        <w:t xml:space="preserve">.  </w:t>
      </w:r>
      <w:r w:rsidR="00D43248">
        <w:rPr>
          <w:rFonts w:ascii="Times New Roman" w:hAnsi="Times New Roman" w:cs="Times New Roman"/>
        </w:rPr>
        <w:t>Smith et al.</w:t>
      </w:r>
      <w:r w:rsidR="00C64849" w:rsidRPr="00D43248">
        <w:rPr>
          <w:rFonts w:ascii="Times New Roman" w:hAnsi="Times New Roman" w:cs="Times New Roman"/>
        </w:rPr>
        <w:t xml:space="preserve"> (1993, p. 133)</w:t>
      </w:r>
      <w:r w:rsidR="000A556D" w:rsidRPr="00D43248">
        <w:rPr>
          <w:rFonts w:ascii="Times New Roman" w:hAnsi="Times New Roman" w:cs="Times New Roman"/>
        </w:rPr>
        <w:t xml:space="preserve"> as cited in Priem </w:t>
      </w:r>
      <w:r w:rsidR="00C64849" w:rsidRPr="00D43248">
        <w:rPr>
          <w:rFonts w:ascii="Times New Roman" w:hAnsi="Times New Roman" w:cs="Times New Roman"/>
        </w:rPr>
        <w:t>(</w:t>
      </w:r>
      <w:r w:rsidR="000A556D" w:rsidRPr="00D43248">
        <w:rPr>
          <w:rFonts w:ascii="Times New Roman" w:hAnsi="Times New Roman" w:cs="Times New Roman"/>
        </w:rPr>
        <w:t>2010</w:t>
      </w:r>
      <w:r w:rsidR="00C64849" w:rsidRPr="00D43248">
        <w:rPr>
          <w:rFonts w:ascii="Times New Roman" w:hAnsi="Times New Roman" w:cs="Times New Roman"/>
        </w:rPr>
        <w:t>)</w:t>
      </w:r>
      <w:r w:rsidR="00D43248" w:rsidRPr="00D43248">
        <w:rPr>
          <w:rFonts w:ascii="Times New Roman" w:hAnsi="Times New Roman" w:cs="Times New Roman"/>
        </w:rPr>
        <w:t>,</w:t>
      </w:r>
      <w:r w:rsidR="000A556D" w:rsidRPr="00D43248">
        <w:rPr>
          <w:rFonts w:ascii="Times New Roman" w:hAnsi="Times New Roman" w:cs="Times New Roman"/>
        </w:rPr>
        <w:t xml:space="preserve"> acknowledges</w:t>
      </w:r>
      <w:r w:rsidR="006A09E7" w:rsidRPr="00D43248">
        <w:rPr>
          <w:rFonts w:ascii="Times New Roman" w:hAnsi="Times New Roman" w:cs="Times New Roman"/>
        </w:rPr>
        <w:t xml:space="preserve"> that teachers have a </w:t>
      </w:r>
      <w:r w:rsidR="00C64849" w:rsidRPr="00D43248">
        <w:rPr>
          <w:rFonts w:ascii="Times New Roman" w:hAnsi="Times New Roman" w:cs="Times New Roman"/>
        </w:rPr>
        <w:t>“</w:t>
      </w:r>
      <w:r w:rsidR="006A09E7" w:rsidRPr="00D43248">
        <w:rPr>
          <w:rFonts w:ascii="Times New Roman" w:hAnsi="Times New Roman" w:cs="Times New Roman"/>
        </w:rPr>
        <w:t>practical interest in supporting some stud</w:t>
      </w:r>
      <w:r w:rsidRPr="00D43248">
        <w:rPr>
          <w:rFonts w:ascii="Times New Roman" w:hAnsi="Times New Roman" w:cs="Times New Roman"/>
        </w:rPr>
        <w:t>ent understandings over others</w:t>
      </w:r>
      <w:r w:rsidR="00C64849" w:rsidRPr="00D43248">
        <w:rPr>
          <w:rFonts w:ascii="Times New Roman" w:hAnsi="Times New Roman" w:cs="Times New Roman"/>
        </w:rPr>
        <w:t>” (p. 390)</w:t>
      </w:r>
      <w:r w:rsidR="00E82A77" w:rsidRPr="00D43248">
        <w:rPr>
          <w:rFonts w:ascii="Times New Roman" w:hAnsi="Times New Roman" w:cs="Times New Roman"/>
        </w:rPr>
        <w:t xml:space="preserve">.  </w:t>
      </w:r>
      <w:r w:rsidRPr="00D43248">
        <w:rPr>
          <w:rFonts w:ascii="Times New Roman" w:hAnsi="Times New Roman" w:cs="Times New Roman"/>
        </w:rPr>
        <w:t>Other negative e</w:t>
      </w:r>
      <w:r w:rsidR="00D43248">
        <w:rPr>
          <w:rFonts w:ascii="Times New Roman" w:hAnsi="Times New Roman" w:cs="Times New Roman"/>
        </w:rPr>
        <w:t>ffects of making errors in the C</w:t>
      </w:r>
      <w:r w:rsidRPr="00D43248">
        <w:rPr>
          <w:rFonts w:ascii="Times New Roman" w:hAnsi="Times New Roman" w:cs="Times New Roman"/>
        </w:rPr>
        <w:t>onstructivist model are similar to that in the Cognitive model - less control over the material and a consideration for t</w:t>
      </w:r>
      <w:r w:rsidR="00E82A77" w:rsidRPr="00D43248">
        <w:rPr>
          <w:rFonts w:ascii="Times New Roman" w:hAnsi="Times New Roman" w:cs="Times New Roman"/>
        </w:rPr>
        <w:t xml:space="preserve">ime efficacy.  </w:t>
      </w:r>
      <w:r w:rsidR="00014454" w:rsidRPr="00D43248">
        <w:rPr>
          <w:rFonts w:ascii="Times New Roman" w:hAnsi="Times New Roman" w:cs="Times New Roman"/>
        </w:rPr>
        <w:t xml:space="preserve"> Lastly, it is possible that the conclusions drawn by the learner might be in conflict with </w:t>
      </w:r>
      <w:r w:rsidR="0028159C" w:rsidRPr="00D43248">
        <w:rPr>
          <w:rFonts w:ascii="Times New Roman" w:hAnsi="Times New Roman" w:cs="Times New Roman"/>
        </w:rPr>
        <w:t xml:space="preserve">the instructor’s ideas </w:t>
      </w:r>
      <w:r w:rsidR="00EA38DB" w:rsidRPr="00D43248">
        <w:rPr>
          <w:rFonts w:ascii="Times New Roman" w:hAnsi="Times New Roman" w:cs="Times New Roman"/>
        </w:rPr>
        <w:t>that</w:t>
      </w:r>
      <w:r w:rsidR="0028159C" w:rsidRPr="00D43248">
        <w:rPr>
          <w:rFonts w:ascii="Times New Roman" w:hAnsi="Times New Roman" w:cs="Times New Roman"/>
        </w:rPr>
        <w:t xml:space="preserve"> might put into question the relev</w:t>
      </w:r>
      <w:r w:rsidR="00C25334" w:rsidRPr="00D43248">
        <w:rPr>
          <w:rFonts w:ascii="Times New Roman" w:hAnsi="Times New Roman" w:cs="Times New Roman"/>
        </w:rPr>
        <w:t xml:space="preserve">ancy of the concepts </w:t>
      </w:r>
      <w:sdt>
        <w:sdtPr>
          <w:rPr>
            <w:rFonts w:ascii="Times New Roman" w:hAnsi="Times New Roman" w:cs="Times New Roman"/>
          </w:rPr>
          <w:id w:val="27454047"/>
          <w:citation/>
        </w:sdtPr>
        <w:sdtContent>
          <w:r w:rsidR="0028159C" w:rsidRPr="00D43248">
            <w:rPr>
              <w:rFonts w:ascii="Times New Roman" w:hAnsi="Times New Roman" w:cs="Times New Roman"/>
            </w:rPr>
            <w:fldChar w:fldCharType="begin"/>
          </w:r>
          <w:r w:rsidR="0028159C" w:rsidRPr="00D43248">
            <w:rPr>
              <w:rFonts w:ascii="Times New Roman" w:hAnsi="Times New Roman" w:cs="Times New Roman"/>
            </w:rPr>
            <w:instrText xml:space="preserve">CITATION Ert93 \p 66 \l 1033 </w:instrText>
          </w:r>
          <w:r w:rsidR="0028159C" w:rsidRPr="00D43248">
            <w:rPr>
              <w:rFonts w:ascii="Times New Roman" w:hAnsi="Times New Roman" w:cs="Times New Roman"/>
            </w:rPr>
            <w:fldChar w:fldCharType="separate"/>
          </w:r>
          <w:r w:rsidR="0028159C" w:rsidRPr="00D43248">
            <w:rPr>
              <w:rFonts w:ascii="Times New Roman" w:hAnsi="Times New Roman" w:cs="Times New Roman"/>
              <w:noProof/>
            </w:rPr>
            <w:t>(Ertmer &amp; Newby, 1993, p. 66)</w:t>
          </w:r>
          <w:r w:rsidR="0028159C" w:rsidRPr="00D43248">
            <w:rPr>
              <w:rFonts w:ascii="Times New Roman" w:hAnsi="Times New Roman" w:cs="Times New Roman"/>
            </w:rPr>
            <w:fldChar w:fldCharType="end"/>
          </w:r>
        </w:sdtContent>
      </w:sdt>
      <w:r w:rsidR="0028159C" w:rsidRPr="00D43248">
        <w:rPr>
          <w:rFonts w:ascii="Times New Roman" w:hAnsi="Times New Roman" w:cs="Times New Roman"/>
        </w:rPr>
        <w:t xml:space="preserve">.  The consequence </w:t>
      </w:r>
      <w:r w:rsidR="007819E5" w:rsidRPr="00D43248">
        <w:rPr>
          <w:rFonts w:ascii="Times New Roman" w:hAnsi="Times New Roman" w:cs="Times New Roman"/>
        </w:rPr>
        <w:t xml:space="preserve">of straying off topic </w:t>
      </w:r>
      <w:r w:rsidR="00D43248">
        <w:rPr>
          <w:rFonts w:ascii="Times New Roman" w:hAnsi="Times New Roman" w:cs="Times New Roman"/>
        </w:rPr>
        <w:t>may</w:t>
      </w:r>
      <w:r w:rsidR="0028159C" w:rsidRPr="00D43248">
        <w:rPr>
          <w:rFonts w:ascii="Times New Roman" w:hAnsi="Times New Roman" w:cs="Times New Roman"/>
        </w:rPr>
        <w:t xml:space="preserve"> be the need to re-</w:t>
      </w:r>
      <w:r w:rsidR="00970371" w:rsidRPr="00D43248">
        <w:rPr>
          <w:rFonts w:ascii="Times New Roman" w:hAnsi="Times New Roman" w:cs="Times New Roman"/>
        </w:rPr>
        <w:t>frame the str</w:t>
      </w:r>
      <w:r w:rsidR="0028159C" w:rsidRPr="00D43248">
        <w:rPr>
          <w:rFonts w:ascii="Times New Roman" w:hAnsi="Times New Roman" w:cs="Times New Roman"/>
        </w:rPr>
        <w:t>ucture of the lesson.</w:t>
      </w:r>
      <w:r w:rsidR="00A96D0F">
        <w:rPr>
          <w:rFonts w:ascii="Helvetica" w:hAnsi="Helvetica" w:cs="Helvetica"/>
        </w:rPr>
        <w:t xml:space="preserve"> </w:t>
      </w:r>
    </w:p>
    <w:p w14:paraId="37438284" w14:textId="77777777" w:rsidR="00993F49" w:rsidRDefault="00993F49"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Helvetica" w:hAnsi="Helvetica" w:cs="Helvetica"/>
          <w:sz w:val="16"/>
          <w:szCs w:val="16"/>
        </w:rPr>
      </w:pPr>
    </w:p>
    <w:p w14:paraId="06435B76" w14:textId="77777777" w:rsidR="00993F49" w:rsidRDefault="00993F49"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Helvetica" w:hAnsi="Helvetica" w:cs="Helvetica"/>
          <w:sz w:val="16"/>
          <w:szCs w:val="16"/>
        </w:rPr>
      </w:pPr>
    </w:p>
    <w:p w14:paraId="61186CFF" w14:textId="77777777" w:rsidR="00993F49" w:rsidRDefault="00993F49"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Helvetica" w:hAnsi="Helvetica" w:cs="Helvetica"/>
          <w:sz w:val="16"/>
          <w:szCs w:val="16"/>
        </w:rPr>
      </w:pPr>
    </w:p>
    <w:p w14:paraId="011A5625" w14:textId="77777777" w:rsidR="00993F49" w:rsidRPr="0082392D" w:rsidRDefault="00993F49" w:rsidP="00A96D0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Helvetica" w:hAnsi="Helvetica" w:cs="Helvetica"/>
          <w:sz w:val="16"/>
          <w:szCs w:val="16"/>
        </w:rPr>
      </w:pPr>
      <w:bookmarkStart w:id="0" w:name="_GoBack"/>
      <w:bookmarkEnd w:id="0"/>
    </w:p>
    <w:p w14:paraId="22A087F6" w14:textId="77777777" w:rsidR="0082392D" w:rsidRPr="0082392D" w:rsidRDefault="0082392D" w:rsidP="0082392D">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16"/>
          <w:szCs w:val="16"/>
        </w:rPr>
      </w:pPr>
    </w:p>
    <w:p w14:paraId="3089975A" w14:textId="4EE02BF4" w:rsidR="000A556D" w:rsidRDefault="00294E0A" w:rsidP="0082392D">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rPr>
      </w:pPr>
      <w:r w:rsidRPr="00D43248">
        <w:rPr>
          <w:rFonts w:ascii="Times New Roman" w:hAnsi="Times New Roman" w:cs="Times New Roman"/>
        </w:rPr>
        <w:t>Table 1</w:t>
      </w:r>
      <w:r w:rsidR="0082392D">
        <w:rPr>
          <w:rFonts w:ascii="Times New Roman" w:hAnsi="Times New Roman" w:cs="Times New Roman"/>
        </w:rPr>
        <w:t xml:space="preserve"> </w:t>
      </w:r>
      <w:r w:rsidRPr="00D43248">
        <w:rPr>
          <w:rFonts w:ascii="Times New Roman" w:hAnsi="Times New Roman" w:cs="Times New Roman"/>
          <w:i/>
        </w:rPr>
        <w:t>Comparison of benefits and consequence</w:t>
      </w:r>
      <w:r w:rsidR="0082392D">
        <w:rPr>
          <w:rFonts w:ascii="Times New Roman" w:hAnsi="Times New Roman" w:cs="Times New Roman"/>
          <w:i/>
        </w:rPr>
        <w:t xml:space="preserve">s of errors made in each </w:t>
      </w:r>
      <w:r w:rsidRPr="00D43248">
        <w:rPr>
          <w:rFonts w:ascii="Times New Roman" w:hAnsi="Times New Roman" w:cs="Times New Roman"/>
          <w:i/>
        </w:rPr>
        <w:t xml:space="preserve">learning </w:t>
      </w:r>
      <w:r w:rsidR="0082392D">
        <w:rPr>
          <w:rFonts w:ascii="Times New Roman" w:hAnsi="Times New Roman" w:cs="Times New Roman"/>
          <w:i/>
        </w:rPr>
        <w:t>theory</w:t>
      </w:r>
    </w:p>
    <w:p w14:paraId="504871D2" w14:textId="77777777" w:rsidR="00993F49" w:rsidRDefault="00993F49" w:rsidP="0082392D">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rPr>
      </w:pPr>
    </w:p>
    <w:p w14:paraId="09030643" w14:textId="77777777" w:rsidR="0082392D" w:rsidRPr="0082392D" w:rsidRDefault="0082392D" w:rsidP="0082392D">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221"/>
        <w:gridCol w:w="1390"/>
        <w:gridCol w:w="1799"/>
        <w:gridCol w:w="1890"/>
      </w:tblGrid>
      <w:tr w:rsidR="000A556D" w14:paraId="3EDA86C6" w14:textId="77777777" w:rsidTr="00E228A4">
        <w:tc>
          <w:tcPr>
            <w:tcW w:w="1548" w:type="dxa"/>
            <w:tcBorders>
              <w:bottom w:val="single" w:sz="2" w:space="0" w:color="auto"/>
              <w:right w:val="single" w:sz="2" w:space="0" w:color="auto"/>
            </w:tcBorders>
            <w:tcMar>
              <w:top w:w="100" w:type="nil"/>
              <w:left w:w="100" w:type="nil"/>
              <w:bottom w:w="100" w:type="nil"/>
              <w:right w:w="100" w:type="nil"/>
            </w:tcMar>
            <w:vAlign w:val="center"/>
          </w:tcPr>
          <w:p w14:paraId="29801E34"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440" w:type="dxa"/>
            <w:tcBorders>
              <w:top w:val="single" w:sz="2" w:space="0" w:color="auto"/>
              <w:left w:val="single" w:sz="2" w:space="0" w:color="auto"/>
              <w:bottom w:val="single" w:sz="2" w:space="0" w:color="auto"/>
              <w:right w:val="single" w:sz="2" w:space="0" w:color="auto"/>
            </w:tcBorders>
            <w:shd w:val="clear" w:color="auto" w:fill="E6E6E6"/>
            <w:tcMar>
              <w:top w:w="100" w:type="nil"/>
              <w:left w:w="100" w:type="nil"/>
              <w:bottom w:w="100" w:type="nil"/>
              <w:right w:w="100" w:type="nil"/>
            </w:tcMar>
            <w:vAlign w:val="center"/>
          </w:tcPr>
          <w:p w14:paraId="331387CF"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Sample Case</w:t>
            </w:r>
          </w:p>
        </w:tc>
        <w:tc>
          <w:tcPr>
            <w:tcW w:w="1221" w:type="dxa"/>
            <w:tcBorders>
              <w:top w:val="single" w:sz="8" w:space="0" w:color="auto"/>
              <w:left w:val="single" w:sz="2"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0F4DDEA7"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Desired Result</w:t>
            </w:r>
          </w:p>
        </w:tc>
        <w:tc>
          <w:tcPr>
            <w:tcW w:w="13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396366F7"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Error</w:t>
            </w:r>
          </w:p>
        </w:tc>
        <w:tc>
          <w:tcPr>
            <w:tcW w:w="1799" w:type="dxa"/>
            <w:tcBorders>
              <w:top w:val="single" w:sz="8" w:space="0" w:color="auto"/>
              <w:left w:val="single" w:sz="8" w:space="0" w:color="auto"/>
              <w:bottom w:val="single" w:sz="8" w:space="0" w:color="auto"/>
              <w:right w:val="single" w:sz="32" w:space="0" w:color="auto"/>
            </w:tcBorders>
            <w:shd w:val="clear" w:color="auto" w:fill="E6E6E6"/>
            <w:tcMar>
              <w:top w:w="100" w:type="nil"/>
              <w:left w:w="100" w:type="nil"/>
              <w:bottom w:w="100" w:type="nil"/>
              <w:right w:w="100" w:type="nil"/>
            </w:tcMar>
            <w:vAlign w:val="center"/>
          </w:tcPr>
          <w:p w14:paraId="3571D158"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Negative Consequence</w:t>
            </w:r>
          </w:p>
        </w:tc>
        <w:tc>
          <w:tcPr>
            <w:tcW w:w="1890" w:type="dxa"/>
            <w:tcBorders>
              <w:top w:val="single" w:sz="32" w:space="0" w:color="auto"/>
              <w:left w:val="single" w:sz="32" w:space="0" w:color="auto"/>
              <w:bottom w:val="single" w:sz="8" w:space="0" w:color="auto"/>
              <w:right w:val="single" w:sz="32" w:space="0" w:color="auto"/>
            </w:tcBorders>
            <w:shd w:val="clear" w:color="auto" w:fill="E6E6E6"/>
            <w:tcMar>
              <w:top w:w="100" w:type="nil"/>
              <w:left w:w="100" w:type="nil"/>
              <w:bottom w:w="100" w:type="nil"/>
              <w:right w:w="100" w:type="nil"/>
            </w:tcMar>
            <w:vAlign w:val="center"/>
          </w:tcPr>
          <w:p w14:paraId="6A78FEF9"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Benefit</w:t>
            </w:r>
          </w:p>
        </w:tc>
      </w:tr>
      <w:tr w:rsidR="000A556D" w14:paraId="32E17CA6" w14:textId="77777777" w:rsidTr="00E228A4">
        <w:tblPrEx>
          <w:tblBorders>
            <w:top w:val="none" w:sz="0" w:space="0" w:color="auto"/>
          </w:tblBorders>
        </w:tblPrEx>
        <w:tc>
          <w:tcPr>
            <w:tcW w:w="1548" w:type="dxa"/>
            <w:tcBorders>
              <w:top w:val="single" w:sz="2" w:space="0" w:color="auto"/>
              <w:left w:val="single" w:sz="2" w:space="0" w:color="auto"/>
              <w:bottom w:val="single" w:sz="2" w:space="0" w:color="auto"/>
              <w:right w:val="single" w:sz="2" w:space="0" w:color="auto"/>
            </w:tcBorders>
            <w:shd w:val="clear" w:color="auto" w:fill="E6E6E6"/>
            <w:tcMar>
              <w:top w:w="100" w:type="nil"/>
              <w:left w:w="100" w:type="nil"/>
              <w:bottom w:w="100" w:type="nil"/>
              <w:right w:w="100" w:type="nil"/>
            </w:tcMar>
            <w:vAlign w:val="center"/>
          </w:tcPr>
          <w:p w14:paraId="60713E7B"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Behaviorism</w:t>
            </w:r>
          </w:p>
        </w:tc>
        <w:tc>
          <w:tcPr>
            <w:tcW w:w="1440" w:type="dxa"/>
            <w:tcBorders>
              <w:top w:val="single" w:sz="2" w:space="0" w:color="auto"/>
              <w:left w:val="single" w:sz="2" w:space="0" w:color="auto"/>
              <w:bottom w:val="single" w:sz="8" w:space="0" w:color="auto"/>
              <w:right w:val="single" w:sz="8" w:space="0" w:color="auto"/>
            </w:tcBorders>
            <w:tcMar>
              <w:top w:w="100" w:type="nil"/>
              <w:left w:w="100" w:type="nil"/>
              <w:bottom w:w="100" w:type="nil"/>
              <w:right w:w="100" w:type="nil"/>
            </w:tcMar>
            <w:vAlign w:val="center"/>
          </w:tcPr>
          <w:p w14:paraId="7376EBBE"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Press the green colored bar to deliver food</w:t>
            </w:r>
          </w:p>
        </w:tc>
        <w:tc>
          <w:tcPr>
            <w:tcW w:w="122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43EC9EA"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Pressing the green bar delivers food</w:t>
            </w:r>
          </w:p>
        </w:tc>
        <w:tc>
          <w:tcPr>
            <w:tcW w:w="13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7D4F371"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Pressing the red bar delivers an electric shock</w:t>
            </w:r>
          </w:p>
        </w:tc>
        <w:tc>
          <w:tcPr>
            <w:tcW w:w="1799" w:type="dxa"/>
            <w:tcBorders>
              <w:top w:val="single" w:sz="8" w:space="0" w:color="auto"/>
              <w:left w:val="single" w:sz="8" w:space="0" w:color="auto"/>
              <w:bottom w:val="single" w:sz="8" w:space="0" w:color="auto"/>
              <w:right w:val="single" w:sz="32" w:space="0" w:color="auto"/>
            </w:tcBorders>
            <w:tcMar>
              <w:top w:w="100" w:type="nil"/>
              <w:left w:w="100" w:type="nil"/>
              <w:bottom w:w="100" w:type="nil"/>
              <w:right w:w="100" w:type="nil"/>
            </w:tcMar>
            <w:vAlign w:val="center"/>
          </w:tcPr>
          <w:p w14:paraId="6F8C234B"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Pain and distress due to aversive electric shocks being delivered</w:t>
            </w:r>
          </w:p>
        </w:tc>
        <w:tc>
          <w:tcPr>
            <w:tcW w:w="1890" w:type="dxa"/>
            <w:tcBorders>
              <w:top w:val="single" w:sz="8" w:space="0" w:color="auto"/>
              <w:left w:val="single" w:sz="32" w:space="0" w:color="auto"/>
              <w:bottom w:val="single" w:sz="8" w:space="0" w:color="auto"/>
              <w:right w:val="single" w:sz="32" w:space="0" w:color="auto"/>
            </w:tcBorders>
            <w:tcMar>
              <w:top w:w="100" w:type="nil"/>
              <w:left w:w="100" w:type="nil"/>
              <w:bottom w:w="100" w:type="nil"/>
              <w:right w:w="100" w:type="nil"/>
            </w:tcMar>
            <w:vAlign w:val="center"/>
          </w:tcPr>
          <w:p w14:paraId="6E32EE01"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Reinforces the desired behavior of pressing the green bar for food</w:t>
            </w:r>
          </w:p>
        </w:tc>
      </w:tr>
      <w:tr w:rsidR="000A556D" w14:paraId="3D8E137E" w14:textId="77777777" w:rsidTr="00E228A4">
        <w:tblPrEx>
          <w:tblBorders>
            <w:top w:val="none" w:sz="0" w:space="0" w:color="auto"/>
          </w:tblBorders>
        </w:tblPrEx>
        <w:tc>
          <w:tcPr>
            <w:tcW w:w="1548" w:type="dxa"/>
            <w:tcBorders>
              <w:top w:val="single" w:sz="2"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0F77AF85"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Cognitivism</w:t>
            </w:r>
          </w:p>
        </w:tc>
        <w:tc>
          <w:tcPr>
            <w:tcW w:w="14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7D95322B"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Finding your way to a restaurant using a map</w:t>
            </w:r>
          </w:p>
        </w:tc>
        <w:tc>
          <w:tcPr>
            <w:tcW w:w="122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FB285F1"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Arriving at the desired restaurant</w:t>
            </w:r>
          </w:p>
        </w:tc>
        <w:tc>
          <w:tcPr>
            <w:tcW w:w="13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EC96529"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Coming across a one way (wrong way) street</w:t>
            </w:r>
          </w:p>
        </w:tc>
        <w:tc>
          <w:tcPr>
            <w:tcW w:w="1799" w:type="dxa"/>
            <w:tcBorders>
              <w:top w:val="single" w:sz="8" w:space="0" w:color="auto"/>
              <w:left w:val="single" w:sz="8" w:space="0" w:color="auto"/>
              <w:bottom w:val="single" w:sz="8" w:space="0" w:color="auto"/>
              <w:right w:val="single" w:sz="32" w:space="0" w:color="auto"/>
            </w:tcBorders>
            <w:tcMar>
              <w:top w:w="100" w:type="nil"/>
              <w:left w:w="100" w:type="nil"/>
              <w:bottom w:w="100" w:type="nil"/>
              <w:right w:w="100" w:type="nil"/>
            </w:tcMar>
            <w:vAlign w:val="center"/>
          </w:tcPr>
          <w:p w14:paraId="6F3AC456"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Not getting to the desired restaurant in time, or missing it completely</w:t>
            </w:r>
          </w:p>
        </w:tc>
        <w:tc>
          <w:tcPr>
            <w:tcW w:w="1890" w:type="dxa"/>
            <w:tcBorders>
              <w:top w:val="single" w:sz="8" w:space="0" w:color="auto"/>
              <w:left w:val="single" w:sz="32" w:space="0" w:color="auto"/>
              <w:bottom w:val="single" w:sz="8" w:space="0" w:color="auto"/>
              <w:right w:val="single" w:sz="32" w:space="0" w:color="auto"/>
            </w:tcBorders>
            <w:tcMar>
              <w:top w:w="100" w:type="nil"/>
              <w:left w:w="100" w:type="nil"/>
              <w:bottom w:w="100" w:type="nil"/>
              <w:right w:w="100" w:type="nil"/>
            </w:tcMar>
            <w:vAlign w:val="center"/>
          </w:tcPr>
          <w:p w14:paraId="3C8B0D68"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Discovering a more interesting restaurant along the alternate route</w:t>
            </w:r>
          </w:p>
        </w:tc>
      </w:tr>
      <w:tr w:rsidR="000A556D" w14:paraId="5C5E1735" w14:textId="77777777" w:rsidTr="00E228A4">
        <w:tc>
          <w:tcPr>
            <w:tcW w:w="154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0E8E91E8"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sz w:val="20"/>
                <w:szCs w:val="20"/>
              </w:rPr>
              <w:t>Constructivism</w:t>
            </w:r>
          </w:p>
        </w:tc>
        <w:tc>
          <w:tcPr>
            <w:tcW w:w="14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E802F8D"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Baking a lasagna based on previous knowledge of baking a cake</w:t>
            </w:r>
          </w:p>
        </w:tc>
        <w:tc>
          <w:tcPr>
            <w:tcW w:w="122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6ACE586"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A delicious lasagna for dinner</w:t>
            </w:r>
          </w:p>
        </w:tc>
        <w:tc>
          <w:tcPr>
            <w:tcW w:w="139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1EE3374"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Not having the oven at the correct temperature</w:t>
            </w:r>
          </w:p>
        </w:tc>
        <w:tc>
          <w:tcPr>
            <w:tcW w:w="1799" w:type="dxa"/>
            <w:tcBorders>
              <w:top w:val="single" w:sz="8" w:space="0" w:color="auto"/>
              <w:left w:val="single" w:sz="8" w:space="0" w:color="auto"/>
              <w:bottom w:val="single" w:sz="8" w:space="0" w:color="auto"/>
              <w:right w:val="single" w:sz="32" w:space="0" w:color="auto"/>
            </w:tcBorders>
            <w:tcMar>
              <w:top w:w="100" w:type="nil"/>
              <w:left w:w="100" w:type="nil"/>
              <w:bottom w:w="100" w:type="nil"/>
              <w:right w:w="100" w:type="nil"/>
            </w:tcMar>
            <w:vAlign w:val="center"/>
          </w:tcPr>
          <w:p w14:paraId="7A38A096"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Hungry guests that will not eat at the expected time</w:t>
            </w:r>
          </w:p>
        </w:tc>
        <w:tc>
          <w:tcPr>
            <w:tcW w:w="1890" w:type="dxa"/>
            <w:tcBorders>
              <w:top w:val="single" w:sz="8" w:space="0" w:color="auto"/>
              <w:left w:val="single" w:sz="32" w:space="0" w:color="auto"/>
              <w:bottom w:val="single" w:sz="32" w:space="0" w:color="auto"/>
              <w:right w:val="single" w:sz="32" w:space="0" w:color="auto"/>
            </w:tcBorders>
            <w:tcMar>
              <w:top w:w="100" w:type="nil"/>
              <w:left w:w="100" w:type="nil"/>
              <w:bottom w:w="100" w:type="nil"/>
              <w:right w:w="100" w:type="nil"/>
            </w:tcMar>
            <w:vAlign w:val="center"/>
          </w:tcPr>
          <w:p w14:paraId="69758437" w14:textId="77777777" w:rsidR="000A556D" w:rsidRDefault="000A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Discovering that all foods have specific cooking times.  Another benefit: having more time to socialize with guests</w:t>
            </w:r>
          </w:p>
        </w:tc>
      </w:tr>
    </w:tbl>
    <w:p w14:paraId="5A09BCD9" w14:textId="77777777" w:rsidR="00C25334" w:rsidRPr="00C25334" w:rsidRDefault="00C25334" w:rsidP="00A96D0F">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C25334">
        <w:rPr>
          <w:rFonts w:ascii="Times New Roman" w:hAnsi="Times New Roman" w:cs="Times New Roman"/>
          <w:b/>
        </w:rPr>
        <w:t>Conclusion</w:t>
      </w:r>
    </w:p>
    <w:p w14:paraId="09F8FD48" w14:textId="73B41E23" w:rsidR="00805CE7" w:rsidRDefault="00766670" w:rsidP="00A96D0F">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sidRPr="0022171F">
        <w:rPr>
          <w:rFonts w:ascii="Times New Roman" w:hAnsi="Times New Roman" w:cs="Times New Roman"/>
        </w:rPr>
        <w:tab/>
        <w:t>In order to incorporate the opportunity for productive failure</w:t>
      </w:r>
      <w:r w:rsidR="00AF58E1">
        <w:rPr>
          <w:rFonts w:ascii="Times New Roman" w:hAnsi="Times New Roman" w:cs="Times New Roman"/>
        </w:rPr>
        <w:t xml:space="preserve"> to occur</w:t>
      </w:r>
      <w:r w:rsidRPr="0022171F">
        <w:rPr>
          <w:rFonts w:ascii="Times New Roman" w:hAnsi="Times New Roman" w:cs="Times New Roman"/>
        </w:rPr>
        <w:t xml:space="preserve"> into our instructional designs, the learner’s expectations need to be set.</w:t>
      </w:r>
      <w:r w:rsidR="00623C26">
        <w:rPr>
          <w:rFonts w:ascii="Times New Roman" w:hAnsi="Times New Roman" w:cs="Times New Roman"/>
        </w:rPr>
        <w:t xml:space="preserve">  </w:t>
      </w:r>
      <w:r w:rsidR="00286D98">
        <w:rPr>
          <w:rFonts w:ascii="Times New Roman" w:hAnsi="Times New Roman" w:cs="Times New Roman"/>
        </w:rPr>
        <w:t>Jones</w:t>
      </w:r>
      <w:r w:rsidR="00623C26">
        <w:rPr>
          <w:rFonts w:ascii="Times New Roman" w:hAnsi="Times New Roman" w:cs="Times New Roman"/>
        </w:rPr>
        <w:t xml:space="preserve"> (</w:t>
      </w:r>
      <w:r w:rsidR="00286D98">
        <w:rPr>
          <w:rFonts w:ascii="Times New Roman" w:hAnsi="Times New Roman" w:cs="Times New Roman"/>
        </w:rPr>
        <w:t>197</w:t>
      </w:r>
      <w:r w:rsidR="00623C26">
        <w:rPr>
          <w:rFonts w:ascii="Times New Roman" w:hAnsi="Times New Roman" w:cs="Times New Roman"/>
        </w:rPr>
        <w:t>7) states,</w:t>
      </w:r>
      <w:r w:rsidRPr="0022171F">
        <w:rPr>
          <w:rFonts w:ascii="Times New Roman" w:hAnsi="Times New Roman" w:cs="Times New Roman"/>
        </w:rPr>
        <w:t xml:space="preserve"> </w:t>
      </w:r>
      <w:r w:rsidR="00623C26">
        <w:rPr>
          <w:rFonts w:ascii="Times New Roman" w:hAnsi="Times New Roman" w:cs="Times New Roman"/>
        </w:rPr>
        <w:t>“T</w:t>
      </w:r>
      <w:r w:rsidR="0022171F" w:rsidRPr="0022171F">
        <w:rPr>
          <w:rFonts w:ascii="Times New Roman" w:hAnsi="Times New Roman" w:cs="Times New Roman"/>
        </w:rPr>
        <w:t>here is no doubt that a person’s perception of the likelihood of being successful influences the actual degree of success</w:t>
      </w:r>
      <w:r w:rsidR="00286D98">
        <w:rPr>
          <w:rFonts w:ascii="Times New Roman" w:hAnsi="Times New Roman" w:cs="Times New Roman"/>
        </w:rPr>
        <w:t>.</w:t>
      </w:r>
      <w:r w:rsidR="00623C26">
        <w:rPr>
          <w:rFonts w:ascii="Times New Roman" w:hAnsi="Times New Roman" w:cs="Times New Roman"/>
        </w:rPr>
        <w:t>”</w:t>
      </w:r>
      <w:r w:rsidR="00286D98">
        <w:rPr>
          <w:rFonts w:ascii="Times New Roman" w:hAnsi="Times New Roman" w:cs="Times New Roman"/>
        </w:rPr>
        <w:t xml:space="preserve">  </w:t>
      </w:r>
      <w:r w:rsidR="0022171F" w:rsidRPr="0022171F">
        <w:rPr>
          <w:rFonts w:ascii="Times New Roman" w:hAnsi="Times New Roman" w:cs="Times New Roman"/>
        </w:rPr>
        <w:t xml:space="preserve"> </w:t>
      </w:r>
      <w:r>
        <w:rPr>
          <w:rFonts w:ascii="Times New Roman" w:hAnsi="Times New Roman" w:cs="Times New Roman"/>
        </w:rPr>
        <w:t>If the expectation is set to</w:t>
      </w:r>
      <w:r w:rsidR="00286D98">
        <w:rPr>
          <w:rFonts w:ascii="Times New Roman" w:hAnsi="Times New Roman" w:cs="Times New Roman"/>
        </w:rPr>
        <w:t xml:space="preserve"> </w:t>
      </w:r>
      <w:r w:rsidR="00673FD3" w:rsidRPr="005F66C5">
        <w:rPr>
          <w:rFonts w:ascii="Times New Roman" w:hAnsi="Times New Roman" w:cs="Times New Roman"/>
        </w:rPr>
        <w:t>allow</w:t>
      </w:r>
      <w:r w:rsidR="00286D98">
        <w:rPr>
          <w:rFonts w:ascii="Times New Roman" w:hAnsi="Times New Roman" w:cs="Times New Roman"/>
        </w:rPr>
        <w:t xml:space="preserve"> students to own</w:t>
      </w:r>
      <w:r w:rsidR="00673FD3" w:rsidRPr="005F66C5">
        <w:rPr>
          <w:rFonts w:ascii="Times New Roman" w:hAnsi="Times New Roman" w:cs="Times New Roman"/>
        </w:rPr>
        <w:t xml:space="preserve"> their errors and wrestle with the concepts involved as they work th</w:t>
      </w:r>
      <w:r w:rsidR="00286D98">
        <w:rPr>
          <w:rFonts w:ascii="Times New Roman" w:hAnsi="Times New Roman" w:cs="Times New Roman"/>
        </w:rPr>
        <w:t>eir way to fuller understanding</w:t>
      </w:r>
      <w:r w:rsidR="00673FD3" w:rsidRPr="005F66C5">
        <w:rPr>
          <w:rFonts w:ascii="Times New Roman" w:hAnsi="Times New Roman" w:cs="Times New Roman"/>
        </w:rPr>
        <w:t xml:space="preserve"> </w:t>
      </w:r>
      <w:sdt>
        <w:sdtPr>
          <w:rPr>
            <w:rFonts w:ascii="Times New Roman" w:hAnsi="Times New Roman" w:cs="Times New Roman"/>
          </w:rPr>
          <w:id w:val="-1412692321"/>
          <w:citation/>
        </w:sdtPr>
        <w:sdtContent>
          <w:r w:rsidR="00286D98">
            <w:rPr>
              <w:rFonts w:ascii="Times New Roman" w:hAnsi="Times New Roman" w:cs="Times New Roman"/>
            </w:rPr>
            <w:fldChar w:fldCharType="begin"/>
          </w:r>
          <w:r w:rsidR="00286D98">
            <w:rPr>
              <w:rFonts w:ascii="Times New Roman" w:hAnsi="Times New Roman" w:cs="Times New Roman"/>
            </w:rPr>
            <w:instrText xml:space="preserve">CITATION Egg01 \p 42 \l 1033 </w:instrText>
          </w:r>
          <w:r w:rsidR="00286D98">
            <w:rPr>
              <w:rFonts w:ascii="Times New Roman" w:hAnsi="Times New Roman" w:cs="Times New Roman"/>
            </w:rPr>
            <w:fldChar w:fldCharType="separate"/>
          </w:r>
          <w:r w:rsidR="00286D98" w:rsidRPr="00286D98">
            <w:rPr>
              <w:rFonts w:ascii="Times New Roman" w:hAnsi="Times New Roman" w:cs="Times New Roman"/>
              <w:noProof/>
            </w:rPr>
            <w:t>(Eggleton, 2001, p. 42)</w:t>
          </w:r>
          <w:r w:rsidR="00286D98">
            <w:rPr>
              <w:rFonts w:ascii="Times New Roman" w:hAnsi="Times New Roman" w:cs="Times New Roman"/>
            </w:rPr>
            <w:fldChar w:fldCharType="end"/>
          </w:r>
        </w:sdtContent>
      </w:sdt>
      <w:r>
        <w:rPr>
          <w:rFonts w:ascii="Times New Roman" w:hAnsi="Times New Roman" w:cs="Times New Roman"/>
        </w:rPr>
        <w:t xml:space="preserve">, there will be less likelihood of frustration, stress, </w:t>
      </w:r>
      <w:r w:rsidR="001C0014">
        <w:rPr>
          <w:rFonts w:ascii="Times New Roman" w:hAnsi="Times New Roman" w:cs="Times New Roman"/>
        </w:rPr>
        <w:t xml:space="preserve">anxiety or cognitive overload.   </w:t>
      </w:r>
      <w:r w:rsidR="00314594">
        <w:rPr>
          <w:rFonts w:ascii="Times New Roman" w:hAnsi="Times New Roman" w:cs="Times New Roman"/>
        </w:rPr>
        <w:t xml:space="preserve"> </w:t>
      </w:r>
      <w:r w:rsidR="00730757">
        <w:rPr>
          <w:rFonts w:ascii="Times New Roman" w:hAnsi="Times New Roman" w:cs="Times New Roman"/>
        </w:rPr>
        <w:t>Educators and Instructional Designers</w:t>
      </w:r>
      <w:r w:rsidR="00314594">
        <w:rPr>
          <w:rFonts w:ascii="Times New Roman" w:hAnsi="Times New Roman" w:cs="Times New Roman"/>
        </w:rPr>
        <w:t xml:space="preserve"> need to “he</w:t>
      </w:r>
      <w:r w:rsidR="00314594" w:rsidRPr="00AA566C">
        <w:rPr>
          <w:rFonts w:ascii="Times New Roman" w:hAnsi="Times New Roman" w:cs="Times New Roman"/>
        </w:rPr>
        <w:t>lp students understand that</w:t>
      </w:r>
      <w:r w:rsidR="00314594">
        <w:rPr>
          <w:rFonts w:ascii="Times New Roman" w:hAnsi="Times New Roman" w:cs="Times New Roman"/>
        </w:rPr>
        <w:t xml:space="preserve"> the pursuit of excellence does </w:t>
      </w:r>
      <w:r w:rsidR="00314594" w:rsidRPr="00AA566C">
        <w:rPr>
          <w:rFonts w:ascii="Times New Roman" w:hAnsi="Times New Roman" w:cs="Times New Roman"/>
        </w:rPr>
        <w:t>not mean that anything</w:t>
      </w:r>
      <w:r w:rsidR="00314594">
        <w:rPr>
          <w:rFonts w:ascii="Times New Roman" w:hAnsi="Times New Roman" w:cs="Times New Roman"/>
        </w:rPr>
        <w:t xml:space="preserve"> short of perfection is failure </w:t>
      </w:r>
      <w:sdt>
        <w:sdtPr>
          <w:id w:val="-192149629"/>
          <w:citation/>
        </w:sdtPr>
        <w:sdtContent>
          <w:r w:rsidR="00314594" w:rsidRPr="00AA566C">
            <w:rPr>
              <w:rFonts w:ascii="Times New Roman" w:hAnsi="Times New Roman" w:cs="Times New Roman"/>
            </w:rPr>
            <w:fldChar w:fldCharType="begin"/>
          </w:r>
          <w:r w:rsidR="00314594" w:rsidRPr="00AA566C">
            <w:rPr>
              <w:rFonts w:ascii="Times New Roman" w:hAnsi="Times New Roman" w:cs="Times New Roman"/>
            </w:rPr>
            <w:instrText xml:space="preserve">CITATION Kel89 \p 5 \l 1033 </w:instrText>
          </w:r>
          <w:r w:rsidR="00314594" w:rsidRPr="00AA566C">
            <w:rPr>
              <w:rFonts w:ascii="Times New Roman" w:hAnsi="Times New Roman" w:cs="Times New Roman"/>
            </w:rPr>
            <w:fldChar w:fldCharType="separate"/>
          </w:r>
          <w:r w:rsidR="00314594" w:rsidRPr="00314594">
            <w:rPr>
              <w:rFonts w:ascii="Times New Roman" w:hAnsi="Times New Roman" w:cs="Times New Roman"/>
              <w:noProof/>
            </w:rPr>
            <w:t>(Keller, 1987, p. 5)</w:t>
          </w:r>
          <w:r w:rsidR="00314594" w:rsidRPr="00AA566C">
            <w:rPr>
              <w:rFonts w:ascii="Times New Roman" w:hAnsi="Times New Roman" w:cs="Times New Roman"/>
            </w:rPr>
            <w:fldChar w:fldCharType="end"/>
          </w:r>
        </w:sdtContent>
      </w:sdt>
      <w:r w:rsidR="00314594">
        <w:rPr>
          <w:rFonts w:ascii="Times New Roman" w:hAnsi="Times New Roman" w:cs="Times New Roman"/>
        </w:rPr>
        <w:t>.”</w:t>
      </w:r>
    </w:p>
    <w:p w14:paraId="76B1803F" w14:textId="77777777" w:rsidR="00C25334" w:rsidRDefault="00C25334" w:rsidP="00A96D0F">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30F13A73" w14:textId="592ECD5B" w:rsidR="00766670" w:rsidRPr="002D7A47" w:rsidRDefault="001C0014" w:rsidP="001C0014">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Pr>
          <w:rFonts w:ascii="Times New Roman" w:hAnsi="Times New Roman" w:cs="Times New Roman"/>
        </w:rPr>
        <w:tab/>
      </w:r>
      <w:r w:rsidR="0022171F">
        <w:rPr>
          <w:rFonts w:ascii="Times New Roman" w:hAnsi="Times New Roman" w:cs="Times New Roman"/>
        </w:rPr>
        <w:t>I</w:t>
      </w:r>
      <w:r w:rsidR="00766670" w:rsidRPr="00E52A63">
        <w:rPr>
          <w:rFonts w:ascii="Times New Roman" w:hAnsi="Times New Roman" w:cs="Times New Roman"/>
        </w:rPr>
        <w:t>n addi</w:t>
      </w:r>
      <w:r w:rsidR="00730757">
        <w:rPr>
          <w:rFonts w:ascii="Times New Roman" w:hAnsi="Times New Roman" w:cs="Times New Roman"/>
        </w:rPr>
        <w:t>tion to setting expectations, facilitators</w:t>
      </w:r>
      <w:r w:rsidR="00766670" w:rsidRPr="00E52A63">
        <w:rPr>
          <w:rFonts w:ascii="Times New Roman" w:hAnsi="Times New Roman" w:cs="Times New Roman"/>
        </w:rPr>
        <w:t xml:space="preserve"> need to create an environment that is conducive to</w:t>
      </w:r>
      <w:r w:rsidR="002F2C01" w:rsidRPr="00E52A63">
        <w:rPr>
          <w:rFonts w:ascii="Times New Roman" w:hAnsi="Times New Roman" w:cs="Times New Roman"/>
        </w:rPr>
        <w:t xml:space="preserve"> “inducing discoveries” </w:t>
      </w:r>
      <w:sdt>
        <w:sdtPr>
          <w:id w:val="-80688213"/>
          <w:citation/>
        </w:sdtPr>
        <w:sdtContent>
          <w:r w:rsidR="002F2C01" w:rsidRPr="00E52A63">
            <w:rPr>
              <w:rFonts w:ascii="Times New Roman" w:hAnsi="Times New Roman" w:cs="Times New Roman"/>
            </w:rPr>
            <w:fldChar w:fldCharType="begin"/>
          </w:r>
          <w:r w:rsidR="002F2C01" w:rsidRPr="00E52A63">
            <w:rPr>
              <w:rFonts w:ascii="Times New Roman" w:hAnsi="Times New Roman" w:cs="Times New Roman"/>
            </w:rPr>
            <w:instrText xml:space="preserve">CITATION Gla66 \p 9 \l 1033 </w:instrText>
          </w:r>
          <w:r w:rsidR="002F2C01" w:rsidRPr="00E52A63">
            <w:rPr>
              <w:rFonts w:ascii="Times New Roman" w:hAnsi="Times New Roman" w:cs="Times New Roman"/>
            </w:rPr>
            <w:fldChar w:fldCharType="separate"/>
          </w:r>
          <w:r w:rsidR="002F2C01" w:rsidRPr="00E52A63">
            <w:rPr>
              <w:rFonts w:ascii="Times New Roman" w:hAnsi="Times New Roman" w:cs="Times New Roman"/>
              <w:noProof/>
            </w:rPr>
            <w:t>(Glaser, 1966, p. 9)</w:t>
          </w:r>
          <w:r w:rsidR="002F2C01" w:rsidRPr="00E52A63">
            <w:rPr>
              <w:rFonts w:ascii="Times New Roman" w:hAnsi="Times New Roman" w:cs="Times New Roman"/>
            </w:rPr>
            <w:fldChar w:fldCharType="end"/>
          </w:r>
        </w:sdtContent>
      </w:sdt>
      <w:r w:rsidR="002D7A47">
        <w:rPr>
          <w:rFonts w:ascii="Times New Roman" w:hAnsi="Times New Roman" w:cs="Times New Roman"/>
        </w:rPr>
        <w:t xml:space="preserve">. </w:t>
      </w:r>
      <w:r w:rsidR="00AF58E1">
        <w:rPr>
          <w:rFonts w:ascii="Times New Roman" w:hAnsi="Times New Roman" w:cs="Times New Roman"/>
        </w:rPr>
        <w:t xml:space="preserve"> </w:t>
      </w:r>
      <w:r w:rsidR="00766670" w:rsidRPr="00E52A63">
        <w:rPr>
          <w:rFonts w:ascii="Times New Roman" w:hAnsi="Times New Roman" w:cs="Times New Roman"/>
        </w:rPr>
        <w:t xml:space="preserve">The learning space should provide a social culture that allows for </w:t>
      </w:r>
      <w:r w:rsidR="002F2C01" w:rsidRPr="00E52A63">
        <w:rPr>
          <w:rFonts w:ascii="Times New Roman" w:hAnsi="Times New Roman" w:cs="Times New Roman"/>
        </w:rPr>
        <w:t xml:space="preserve">and encourages </w:t>
      </w:r>
      <w:r w:rsidR="00766670" w:rsidRPr="00E52A63">
        <w:rPr>
          <w:rFonts w:ascii="Times New Roman" w:hAnsi="Times New Roman" w:cs="Times New Roman"/>
        </w:rPr>
        <w:t xml:space="preserve">positive and </w:t>
      </w:r>
      <w:r w:rsidR="00AF58E1">
        <w:rPr>
          <w:rFonts w:ascii="Times New Roman" w:hAnsi="Times New Roman" w:cs="Times New Roman"/>
        </w:rPr>
        <w:t>negative (constructive)</w:t>
      </w:r>
      <w:r w:rsidR="00766670" w:rsidRPr="00E52A63">
        <w:rPr>
          <w:rFonts w:ascii="Times New Roman" w:hAnsi="Times New Roman" w:cs="Times New Roman"/>
        </w:rPr>
        <w:t xml:space="preserve"> feedback.  </w:t>
      </w:r>
      <w:r w:rsidR="00AF58E1">
        <w:rPr>
          <w:rFonts w:ascii="Times New Roman" w:hAnsi="Times New Roman" w:cs="Times New Roman"/>
        </w:rPr>
        <w:t>Spychiger (2008) points out that feedback is not only an issue of social interaction, but also a “major topic of the pedagogical relationship (p.274).”</w:t>
      </w:r>
      <w:r w:rsidR="00A96D0F">
        <w:rPr>
          <w:rFonts w:ascii="Times New Roman" w:hAnsi="Times New Roman" w:cs="Times New Roman"/>
        </w:rPr>
        <w:t xml:space="preserve">  </w:t>
      </w:r>
      <w:r w:rsidR="00FF0B07" w:rsidRPr="00E52A63">
        <w:rPr>
          <w:rFonts w:ascii="Times New Roman" w:hAnsi="Times New Roman" w:cs="Times New Roman"/>
        </w:rPr>
        <w:t xml:space="preserve">The </w:t>
      </w:r>
      <w:r w:rsidR="00AF58E1">
        <w:rPr>
          <w:rFonts w:ascii="Times New Roman" w:hAnsi="Times New Roman" w:cs="Times New Roman"/>
        </w:rPr>
        <w:t xml:space="preserve">learning </w:t>
      </w:r>
      <w:r w:rsidR="00FF0B07" w:rsidRPr="00E52A63">
        <w:rPr>
          <w:rFonts w:ascii="Times New Roman" w:hAnsi="Times New Roman" w:cs="Times New Roman"/>
        </w:rPr>
        <w:t xml:space="preserve">environment should </w:t>
      </w:r>
      <w:r w:rsidR="002D7A47">
        <w:rPr>
          <w:rFonts w:ascii="Times New Roman" w:hAnsi="Times New Roman" w:cs="Times New Roman"/>
        </w:rPr>
        <w:t xml:space="preserve">also </w:t>
      </w:r>
      <w:r w:rsidR="00E41FB6">
        <w:rPr>
          <w:rFonts w:ascii="Times New Roman" w:hAnsi="Times New Roman" w:cs="Times New Roman"/>
        </w:rPr>
        <w:t>foster</w:t>
      </w:r>
      <w:r w:rsidR="00FF0B07" w:rsidRPr="00E52A63">
        <w:rPr>
          <w:rFonts w:ascii="Times New Roman" w:hAnsi="Times New Roman" w:cs="Times New Roman"/>
        </w:rPr>
        <w:t xml:space="preserve"> a genuine feeling of </w:t>
      </w:r>
      <w:r>
        <w:rPr>
          <w:rFonts w:ascii="Times New Roman" w:hAnsi="Times New Roman" w:cs="Times New Roman"/>
        </w:rPr>
        <w:t xml:space="preserve">confidence and </w:t>
      </w:r>
      <w:r w:rsidR="00FF0B07" w:rsidRPr="00E52A63">
        <w:rPr>
          <w:rFonts w:ascii="Times New Roman" w:hAnsi="Times New Roman" w:cs="Times New Roman"/>
        </w:rPr>
        <w:t>trust so</w:t>
      </w:r>
      <w:r w:rsidR="00736486">
        <w:rPr>
          <w:rFonts w:ascii="Times New Roman" w:hAnsi="Times New Roman" w:cs="Times New Roman"/>
        </w:rPr>
        <w:t xml:space="preserve"> learners may </w:t>
      </w:r>
      <w:r w:rsidR="00E52A63" w:rsidRPr="00E52A63">
        <w:rPr>
          <w:rFonts w:ascii="Times New Roman" w:hAnsi="Times New Roman" w:cs="Times New Roman"/>
        </w:rPr>
        <w:t xml:space="preserve">muster the courage to </w:t>
      </w:r>
      <w:r w:rsidR="00AF58E1">
        <w:rPr>
          <w:rFonts w:ascii="Times New Roman" w:hAnsi="Times New Roman" w:cs="Times New Roman"/>
        </w:rPr>
        <w:t>promote co</w:t>
      </w:r>
      <w:r w:rsidR="00736486">
        <w:rPr>
          <w:rFonts w:ascii="Times New Roman" w:hAnsi="Times New Roman" w:cs="Times New Roman"/>
        </w:rPr>
        <w:t xml:space="preserve">llaboration </w:t>
      </w:r>
      <w:r w:rsidR="00E52A63">
        <w:rPr>
          <w:rFonts w:ascii="Times New Roman" w:hAnsi="Times New Roman" w:cs="Times New Roman"/>
        </w:rPr>
        <w:t xml:space="preserve">and </w:t>
      </w:r>
      <w:r w:rsidR="00E52A63" w:rsidRPr="00E52A63">
        <w:rPr>
          <w:rFonts w:ascii="Times New Roman" w:hAnsi="Times New Roman" w:cs="Times New Roman"/>
        </w:rPr>
        <w:t>risk</w:t>
      </w:r>
      <w:r w:rsidR="00FF0B07" w:rsidRPr="00E52A63">
        <w:rPr>
          <w:rFonts w:ascii="Times New Roman" w:hAnsi="Times New Roman" w:cs="Times New Roman"/>
        </w:rPr>
        <w:t xml:space="preserve"> failure </w:t>
      </w:r>
      <w:r w:rsidR="00E52A63" w:rsidRPr="00E52A63">
        <w:rPr>
          <w:rFonts w:ascii="Times New Roman" w:hAnsi="Times New Roman" w:cs="Times New Roman"/>
        </w:rPr>
        <w:t>in front of their peers in order to develop, grow and learn</w:t>
      </w:r>
      <w:r w:rsidR="00FF0B07" w:rsidRPr="00E52A63">
        <w:rPr>
          <w:rFonts w:ascii="Times New Roman" w:hAnsi="Times New Roman" w:cs="Times New Roman"/>
        </w:rPr>
        <w:t xml:space="preserve">.  </w:t>
      </w:r>
      <w:r w:rsidR="00766670" w:rsidRPr="00E52A63">
        <w:rPr>
          <w:rFonts w:ascii="Times New Roman" w:hAnsi="Times New Roman" w:cs="Times New Roman"/>
        </w:rPr>
        <w:t xml:space="preserve">If the learners are confident in their abilities, they will </w:t>
      </w:r>
      <w:r w:rsidR="002F2C01" w:rsidRPr="00E52A63">
        <w:rPr>
          <w:rFonts w:ascii="Times New Roman" w:hAnsi="Times New Roman" w:cs="Times New Roman"/>
        </w:rPr>
        <w:t>be motivated to delve deeper and try harder to find more creative problem-solving methods</w:t>
      </w:r>
      <w:r w:rsidR="006F6F13">
        <w:rPr>
          <w:rFonts w:ascii="Times New Roman" w:hAnsi="Times New Roman" w:cs="Times New Roman"/>
        </w:rPr>
        <w:t>, eve</w:t>
      </w:r>
      <w:r w:rsidR="002D7A47">
        <w:rPr>
          <w:rFonts w:ascii="Times New Roman" w:hAnsi="Times New Roman" w:cs="Times New Roman"/>
        </w:rPr>
        <w:t>n if it means making mistakes</w:t>
      </w:r>
      <w:r>
        <w:rPr>
          <w:rFonts w:ascii="Times New Roman" w:hAnsi="Times New Roman" w:cs="Times New Roman"/>
        </w:rPr>
        <w:t xml:space="preserve"> </w:t>
      </w:r>
      <w:sdt>
        <w:sdtPr>
          <w:id w:val="1570297610"/>
          <w:citation/>
        </w:sdtPr>
        <w:sdtContent>
          <w:r w:rsidR="002F2C01" w:rsidRPr="00E52A63">
            <w:rPr>
              <w:rFonts w:ascii="Times New Roman" w:hAnsi="Times New Roman" w:cs="Times New Roman"/>
            </w:rPr>
            <w:fldChar w:fldCharType="begin"/>
          </w:r>
          <w:r w:rsidR="006F6F13">
            <w:rPr>
              <w:rFonts w:ascii="Times New Roman" w:hAnsi="Times New Roman" w:cs="Times New Roman"/>
            </w:rPr>
            <w:instrText xml:space="preserve">CITATION Kel89 \p 5 \l 1033 </w:instrText>
          </w:r>
          <w:r w:rsidR="002F2C01" w:rsidRPr="00E52A63">
            <w:rPr>
              <w:rFonts w:ascii="Times New Roman" w:hAnsi="Times New Roman" w:cs="Times New Roman"/>
            </w:rPr>
            <w:fldChar w:fldCharType="separate"/>
          </w:r>
          <w:r w:rsidR="006F6F13" w:rsidRPr="006F6F13">
            <w:rPr>
              <w:rFonts w:ascii="Times New Roman" w:hAnsi="Times New Roman" w:cs="Times New Roman"/>
              <w:noProof/>
            </w:rPr>
            <w:t>(Keller, 1987, p. 5)</w:t>
          </w:r>
          <w:r w:rsidR="002F2C01" w:rsidRPr="00E52A63">
            <w:rPr>
              <w:rFonts w:ascii="Times New Roman" w:hAnsi="Times New Roman" w:cs="Times New Roman"/>
            </w:rPr>
            <w:fldChar w:fldCharType="end"/>
          </w:r>
        </w:sdtContent>
      </w:sdt>
      <w:r w:rsidR="002F2C01" w:rsidRPr="00E52A63">
        <w:rPr>
          <w:rFonts w:ascii="Times New Roman" w:hAnsi="Times New Roman" w:cs="Times New Roman"/>
        </w:rPr>
        <w:t>.</w:t>
      </w:r>
    </w:p>
    <w:p w14:paraId="57A90386" w14:textId="77777777" w:rsidR="00805CE7" w:rsidRDefault="00805CE7" w:rsidP="00A96D0F">
      <w:pPr>
        <w:pStyle w:val="ListParagraph"/>
        <w:widowControl w:val="0"/>
        <w:tabs>
          <w:tab w:val="left" w:pos="18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0"/>
        <w:rPr>
          <w:rFonts w:ascii="Times New Roman" w:hAnsi="Times New Roman" w:cs="Times New Roman"/>
        </w:rPr>
      </w:pPr>
    </w:p>
    <w:p w14:paraId="7162F82D" w14:textId="0A133BC0" w:rsidR="005D0260" w:rsidRPr="00736486" w:rsidRDefault="002F2C01" w:rsidP="00736486">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sidRPr="00C75919">
        <w:rPr>
          <w:rFonts w:ascii="Times New Roman" w:hAnsi="Times New Roman" w:cs="Times New Roman"/>
        </w:rPr>
        <w:tab/>
      </w:r>
      <w:r w:rsidR="00736486">
        <w:rPr>
          <w:rFonts w:ascii="Times New Roman" w:hAnsi="Times New Roman" w:cs="Times New Roman"/>
        </w:rPr>
        <w:t>Placing o</w:t>
      </w:r>
      <w:r w:rsidR="00C75919">
        <w:rPr>
          <w:rFonts w:ascii="Times New Roman" w:hAnsi="Times New Roman" w:cs="Times New Roman"/>
        </w:rPr>
        <w:t>pportunities</w:t>
      </w:r>
      <w:r w:rsidR="00C75919" w:rsidRPr="00C75919">
        <w:rPr>
          <w:rFonts w:ascii="Times New Roman" w:hAnsi="Times New Roman" w:cs="Times New Roman"/>
        </w:rPr>
        <w:t xml:space="preserve"> </w:t>
      </w:r>
      <w:r w:rsidR="00C75919">
        <w:rPr>
          <w:rFonts w:ascii="Times New Roman" w:hAnsi="Times New Roman" w:cs="Times New Roman"/>
        </w:rPr>
        <w:t xml:space="preserve">that challenge </w:t>
      </w:r>
      <w:r w:rsidR="002D7A47">
        <w:rPr>
          <w:rFonts w:ascii="Times New Roman" w:hAnsi="Times New Roman" w:cs="Times New Roman"/>
        </w:rPr>
        <w:t xml:space="preserve">a student </w:t>
      </w:r>
      <w:r w:rsidR="00736486">
        <w:rPr>
          <w:rFonts w:ascii="Times New Roman" w:hAnsi="Times New Roman" w:cs="Times New Roman"/>
        </w:rPr>
        <w:t xml:space="preserve">in our designs </w:t>
      </w:r>
      <w:r w:rsidR="00C75919">
        <w:rPr>
          <w:rFonts w:ascii="Times New Roman" w:hAnsi="Times New Roman" w:cs="Times New Roman"/>
        </w:rPr>
        <w:t xml:space="preserve">can be problematic if placed at the beginning of the learning process.  It is possible that the learners </w:t>
      </w:r>
      <w:r w:rsidR="00736486">
        <w:rPr>
          <w:rFonts w:ascii="Times New Roman" w:hAnsi="Times New Roman" w:cs="Times New Roman"/>
        </w:rPr>
        <w:t xml:space="preserve">will not yet </w:t>
      </w:r>
      <w:r w:rsidR="00C75919">
        <w:rPr>
          <w:rFonts w:ascii="Times New Roman" w:hAnsi="Times New Roman" w:cs="Times New Roman"/>
        </w:rPr>
        <w:t>have acquired the necessary prior knowledge</w:t>
      </w:r>
      <w:r w:rsidR="00C75919" w:rsidRPr="00C75919">
        <w:rPr>
          <w:rFonts w:ascii="Times New Roman" w:hAnsi="Times New Roman" w:cs="Times New Roman"/>
        </w:rPr>
        <w:t xml:space="preserve"> </w:t>
      </w:r>
      <w:r w:rsidR="00C75919">
        <w:rPr>
          <w:rFonts w:ascii="Times New Roman" w:hAnsi="Times New Roman" w:cs="Times New Roman"/>
        </w:rPr>
        <w:t xml:space="preserve">and also because they </w:t>
      </w:r>
      <w:r w:rsidR="002D7A47">
        <w:rPr>
          <w:rFonts w:ascii="Times New Roman" w:hAnsi="Times New Roman" w:cs="Times New Roman"/>
        </w:rPr>
        <w:t>might be</w:t>
      </w:r>
      <w:r w:rsidR="00C75919">
        <w:rPr>
          <w:rFonts w:ascii="Times New Roman" w:hAnsi="Times New Roman" w:cs="Times New Roman"/>
        </w:rPr>
        <w:t xml:space="preserve"> unable to see </w:t>
      </w:r>
      <w:r w:rsidR="00C75919" w:rsidRPr="00C75919">
        <w:rPr>
          <w:rFonts w:ascii="Times New Roman" w:hAnsi="Times New Roman" w:cs="Times New Roman"/>
        </w:rPr>
        <w:t>h</w:t>
      </w:r>
      <w:r w:rsidR="002D7A47">
        <w:rPr>
          <w:rFonts w:ascii="Times New Roman" w:hAnsi="Times New Roman" w:cs="Times New Roman"/>
        </w:rPr>
        <w:t>ow everything fits together</w:t>
      </w:r>
      <w:r w:rsidR="00736486">
        <w:rPr>
          <w:rFonts w:ascii="Times New Roman" w:hAnsi="Times New Roman" w:cs="Times New Roman"/>
        </w:rPr>
        <w:t xml:space="preserve"> in the bigger picture</w:t>
      </w:r>
      <w:r w:rsidR="002D7A47">
        <w:rPr>
          <w:rFonts w:ascii="Times New Roman" w:hAnsi="Times New Roman" w:cs="Times New Roman"/>
        </w:rPr>
        <w:t xml:space="preserve"> </w:t>
      </w:r>
      <w:sdt>
        <w:sdtPr>
          <w:id w:val="-792516688"/>
          <w:citation/>
        </w:sdtPr>
        <w:sdtContent>
          <w:r w:rsidR="00C75919" w:rsidRPr="00C75919">
            <w:rPr>
              <w:rFonts w:ascii="Times New Roman" w:hAnsi="Times New Roman" w:cs="Times New Roman"/>
            </w:rPr>
            <w:fldChar w:fldCharType="begin"/>
          </w:r>
          <w:r w:rsidR="00C75919" w:rsidRPr="00C75919">
            <w:rPr>
              <w:rFonts w:ascii="Times New Roman" w:hAnsi="Times New Roman" w:cs="Times New Roman"/>
            </w:rPr>
            <w:instrText xml:space="preserve"> CITATION Kap12 \l 1033 </w:instrText>
          </w:r>
          <w:r w:rsidR="00C75919" w:rsidRPr="00C75919">
            <w:rPr>
              <w:rFonts w:ascii="Times New Roman" w:hAnsi="Times New Roman" w:cs="Times New Roman"/>
            </w:rPr>
            <w:fldChar w:fldCharType="separate"/>
          </w:r>
          <w:r w:rsidR="00C75919" w:rsidRPr="00C75919">
            <w:rPr>
              <w:rFonts w:ascii="Times New Roman" w:hAnsi="Times New Roman" w:cs="Times New Roman"/>
              <w:noProof/>
            </w:rPr>
            <w:t>(Kapur &amp; Bielaczyc, 2012)</w:t>
          </w:r>
          <w:r w:rsidR="00C75919" w:rsidRPr="00C75919">
            <w:rPr>
              <w:rFonts w:ascii="Times New Roman" w:hAnsi="Times New Roman" w:cs="Times New Roman"/>
            </w:rPr>
            <w:fldChar w:fldCharType="end"/>
          </w:r>
        </w:sdtContent>
      </w:sdt>
      <w:r w:rsidR="00C75919" w:rsidRPr="00C75919">
        <w:rPr>
          <w:rFonts w:ascii="Times New Roman" w:hAnsi="Times New Roman" w:cs="Times New Roman"/>
        </w:rPr>
        <w:t>.</w:t>
      </w:r>
      <w:r w:rsidR="00C75919">
        <w:rPr>
          <w:rFonts w:ascii="Times New Roman" w:hAnsi="Times New Roman" w:cs="Times New Roman"/>
        </w:rPr>
        <w:t xml:space="preserve">  </w:t>
      </w:r>
      <w:r w:rsidR="001C0014">
        <w:rPr>
          <w:rFonts w:ascii="Times New Roman" w:hAnsi="Times New Roman" w:cs="Times New Roman"/>
        </w:rPr>
        <w:t>To prevent obscurity and cognitive overload, Sweller and Chandler (1994) suggest</w:t>
      </w:r>
      <w:r w:rsidR="001C0014">
        <w:rPr>
          <w:rFonts w:ascii="Times New Roman" w:hAnsi="Times New Roman" w:cs="Times New Roman"/>
          <w:bCs/>
        </w:rPr>
        <w:t xml:space="preserve"> </w:t>
      </w:r>
      <w:r w:rsidR="001C0014" w:rsidRPr="001C0014">
        <w:rPr>
          <w:rFonts w:ascii="Times New Roman" w:hAnsi="Times New Roman" w:cs="Times New Roman"/>
          <w:bCs/>
        </w:rPr>
        <w:t>procedures designed to reduce difficulty</w:t>
      </w:r>
      <w:r w:rsidR="001C0014">
        <w:rPr>
          <w:rFonts w:ascii="Times New Roman" w:hAnsi="Times New Roman" w:cs="Times New Roman"/>
          <w:bCs/>
        </w:rPr>
        <w:t xml:space="preserve"> </w:t>
      </w:r>
      <w:r w:rsidR="001C0014" w:rsidRPr="00E52A63">
        <w:rPr>
          <w:rFonts w:ascii="Times New Roman" w:hAnsi="Times New Roman" w:cs="Times New Roman"/>
          <w:noProof/>
        </w:rPr>
        <w:t>(p. 186)</w:t>
      </w:r>
      <w:r w:rsidR="001C0014" w:rsidRPr="00CE3206">
        <w:rPr>
          <w:rFonts w:ascii="Times New Roman" w:hAnsi="Times New Roman" w:cs="Times New Roman"/>
          <w:bCs/>
        </w:rPr>
        <w:t>.</w:t>
      </w:r>
      <w:r w:rsidR="001C0014">
        <w:rPr>
          <w:rFonts w:ascii="Times New Roman" w:hAnsi="Times New Roman" w:cs="Times New Roman"/>
          <w:bCs/>
        </w:rPr>
        <w:t xml:space="preserve">  </w:t>
      </w:r>
      <w:r w:rsidR="002D7A47">
        <w:rPr>
          <w:rFonts w:ascii="Times New Roman" w:hAnsi="Times New Roman" w:cs="Times New Roman"/>
        </w:rPr>
        <w:t>More systematically speaking,</w:t>
      </w:r>
      <w:r w:rsidR="0091054A">
        <w:rPr>
          <w:rFonts w:ascii="Times New Roman" w:hAnsi="Times New Roman" w:cs="Times New Roman"/>
        </w:rPr>
        <w:t xml:space="preserve"> Kapur and</w:t>
      </w:r>
      <w:r>
        <w:rPr>
          <w:rFonts w:ascii="Times New Roman" w:hAnsi="Times New Roman" w:cs="Times New Roman"/>
        </w:rPr>
        <w:t xml:space="preserve"> Bielaczyc </w:t>
      </w:r>
      <w:r w:rsidR="0091054A">
        <w:rPr>
          <w:rFonts w:ascii="Times New Roman" w:hAnsi="Times New Roman" w:cs="Times New Roman"/>
        </w:rPr>
        <w:t xml:space="preserve">(2012) </w:t>
      </w:r>
      <w:r>
        <w:rPr>
          <w:rFonts w:ascii="Times New Roman" w:hAnsi="Times New Roman" w:cs="Times New Roman"/>
        </w:rPr>
        <w:t xml:space="preserve">have come up with a </w:t>
      </w:r>
      <w:r w:rsidR="00736486">
        <w:rPr>
          <w:rFonts w:ascii="Times New Roman" w:hAnsi="Times New Roman" w:cs="Times New Roman"/>
        </w:rPr>
        <w:t>three-part process</w:t>
      </w:r>
      <w:r>
        <w:rPr>
          <w:rFonts w:ascii="Times New Roman" w:hAnsi="Times New Roman" w:cs="Times New Roman"/>
        </w:rPr>
        <w:t xml:space="preserve"> that allows for productive failure design </w:t>
      </w:r>
      <w:r w:rsidR="00736486">
        <w:rPr>
          <w:rFonts w:ascii="Times New Roman" w:hAnsi="Times New Roman" w:cs="Times New Roman"/>
        </w:rPr>
        <w:t>which</w:t>
      </w:r>
      <w:r>
        <w:rPr>
          <w:rFonts w:ascii="Times New Roman" w:hAnsi="Times New Roman" w:cs="Times New Roman"/>
        </w:rPr>
        <w:t xml:space="preserve"> includes</w:t>
      </w:r>
      <w:r w:rsidR="00673FD3">
        <w:rPr>
          <w:rFonts w:ascii="Times New Roman" w:hAnsi="Times New Roman" w:cs="Times New Roman"/>
        </w:rPr>
        <w:t xml:space="preserve"> </w:t>
      </w:r>
      <w:r w:rsidR="00673FD3" w:rsidRPr="00845CD6">
        <w:rPr>
          <w:rFonts w:ascii="Times New Roman" w:hAnsi="Times New Roman" w:cs="Times New Roman"/>
          <w:i/>
        </w:rPr>
        <w:t>activit</w:t>
      </w:r>
      <w:r w:rsidR="002D7A47">
        <w:rPr>
          <w:rFonts w:ascii="Times New Roman" w:hAnsi="Times New Roman" w:cs="Times New Roman"/>
          <w:i/>
        </w:rPr>
        <w:t>ies</w:t>
      </w:r>
      <w:r w:rsidR="00673FD3">
        <w:rPr>
          <w:rFonts w:ascii="Times New Roman" w:hAnsi="Times New Roman" w:cs="Times New Roman"/>
        </w:rPr>
        <w:t xml:space="preserve"> engaged in by participants</w:t>
      </w:r>
      <w:r w:rsidR="002D7A47">
        <w:rPr>
          <w:rFonts w:ascii="Times New Roman" w:hAnsi="Times New Roman" w:cs="Times New Roman"/>
        </w:rPr>
        <w:t xml:space="preserve">, </w:t>
      </w:r>
      <w:r w:rsidR="002D7A47">
        <w:rPr>
          <w:rFonts w:ascii="Times New Roman" w:hAnsi="Times New Roman" w:cs="Times New Roman"/>
          <w:i/>
        </w:rPr>
        <w:t>p</w:t>
      </w:r>
      <w:r w:rsidR="00673FD3" w:rsidRPr="00845CD6">
        <w:rPr>
          <w:rFonts w:ascii="Times New Roman" w:hAnsi="Times New Roman" w:cs="Times New Roman"/>
          <w:i/>
        </w:rPr>
        <w:t>articipation structures</w:t>
      </w:r>
      <w:r w:rsidR="00673FD3">
        <w:rPr>
          <w:rFonts w:ascii="Times New Roman" w:hAnsi="Times New Roman" w:cs="Times New Roman"/>
        </w:rPr>
        <w:t xml:space="preserve"> used to engage with the </w:t>
      </w:r>
      <w:r w:rsidR="002D7A47">
        <w:rPr>
          <w:rFonts w:ascii="Times New Roman" w:hAnsi="Times New Roman" w:cs="Times New Roman"/>
        </w:rPr>
        <w:t xml:space="preserve">problem, and </w:t>
      </w:r>
      <w:r w:rsidR="00736486">
        <w:rPr>
          <w:rFonts w:ascii="Times New Roman" w:hAnsi="Times New Roman" w:cs="Times New Roman"/>
          <w:i/>
        </w:rPr>
        <w:t>s</w:t>
      </w:r>
      <w:r w:rsidR="00673FD3" w:rsidRPr="00845CD6">
        <w:rPr>
          <w:rFonts w:ascii="Times New Roman" w:hAnsi="Times New Roman" w:cs="Times New Roman"/>
          <w:i/>
        </w:rPr>
        <w:t>ocial surround</w:t>
      </w:r>
      <w:r w:rsidR="00673FD3">
        <w:rPr>
          <w:rFonts w:ascii="Times New Roman" w:hAnsi="Times New Roman" w:cs="Times New Roman"/>
        </w:rPr>
        <w:t xml:space="preserve"> used to frame the problem-sol</w:t>
      </w:r>
      <w:r w:rsidR="002D7A47">
        <w:rPr>
          <w:rFonts w:ascii="Times New Roman" w:hAnsi="Times New Roman" w:cs="Times New Roman"/>
        </w:rPr>
        <w:t>ving context (p. 49).</w:t>
      </w:r>
      <w:r w:rsidR="00736486">
        <w:rPr>
          <w:rFonts w:ascii="Times New Roman" w:hAnsi="Times New Roman" w:cs="Times New Roman"/>
        </w:rPr>
        <w:t xml:space="preserve">  They urge the designer to “c</w:t>
      </w:r>
      <w:r w:rsidR="00673FD3">
        <w:rPr>
          <w:rFonts w:ascii="Times New Roman" w:hAnsi="Times New Roman" w:cs="Times New Roman"/>
        </w:rPr>
        <w:t>reate problem-solving contexts that involve working on complex problems that</w:t>
      </w:r>
      <w:r w:rsidR="00736486">
        <w:rPr>
          <w:rFonts w:ascii="Times New Roman" w:hAnsi="Times New Roman" w:cs="Times New Roman"/>
        </w:rPr>
        <w:t xml:space="preserve"> challenge but do not frustrate; p</w:t>
      </w:r>
      <w:r w:rsidR="00673FD3">
        <w:rPr>
          <w:rFonts w:ascii="Times New Roman" w:hAnsi="Times New Roman" w:cs="Times New Roman"/>
        </w:rPr>
        <w:t>rovide opportunities for explanation and elaboration – participation structures use</w:t>
      </w:r>
      <w:r w:rsidR="00736486">
        <w:rPr>
          <w:rFonts w:ascii="Times New Roman" w:hAnsi="Times New Roman" w:cs="Times New Roman"/>
        </w:rPr>
        <w:t>d to engage with the problem; and p</w:t>
      </w:r>
      <w:r w:rsidR="00673FD3">
        <w:rPr>
          <w:rFonts w:ascii="Times New Roman" w:hAnsi="Times New Roman" w:cs="Times New Roman"/>
        </w:rPr>
        <w:t>rovide opport</w:t>
      </w:r>
      <w:r w:rsidR="0091054A">
        <w:rPr>
          <w:rFonts w:ascii="Times New Roman" w:hAnsi="Times New Roman" w:cs="Times New Roman"/>
        </w:rPr>
        <w:t>unities to compare and contrast</w:t>
      </w:r>
      <w:r w:rsidR="00673FD3">
        <w:rPr>
          <w:rFonts w:ascii="Times New Roman" w:hAnsi="Times New Roman" w:cs="Times New Roman"/>
        </w:rPr>
        <w:t xml:space="preserve"> </w:t>
      </w:r>
      <w:r w:rsidR="0091054A" w:rsidRPr="002F2C01">
        <w:rPr>
          <w:rFonts w:ascii="Times New Roman" w:hAnsi="Times New Roman" w:cs="Times New Roman"/>
          <w:noProof/>
        </w:rPr>
        <w:t>(p. 49)</w:t>
      </w:r>
      <w:r>
        <w:rPr>
          <w:rFonts w:ascii="Times New Roman" w:hAnsi="Times New Roman" w:cs="Times New Roman"/>
        </w:rPr>
        <w:t>.</w:t>
      </w:r>
      <w:r w:rsidR="0091054A">
        <w:rPr>
          <w:rFonts w:ascii="Times New Roman" w:hAnsi="Times New Roman" w:cs="Times New Roman"/>
        </w:rPr>
        <w:t>”</w:t>
      </w:r>
      <w:r w:rsidR="00E52A63">
        <w:rPr>
          <w:rFonts w:ascii="Times New Roman" w:hAnsi="Times New Roman" w:cs="Times New Roman"/>
        </w:rPr>
        <w:t xml:space="preserve">  </w:t>
      </w:r>
      <w:r w:rsidR="00736486">
        <w:rPr>
          <w:rFonts w:ascii="Times New Roman" w:hAnsi="Times New Roman" w:cs="Times New Roman"/>
        </w:rPr>
        <w:t xml:space="preserve">It is important to include </w:t>
      </w:r>
      <w:r w:rsidR="0091054A">
        <w:rPr>
          <w:rFonts w:ascii="Times New Roman" w:hAnsi="Times New Roman" w:cs="Times New Roman"/>
        </w:rPr>
        <w:t>Gerber</w:t>
      </w:r>
      <w:r w:rsidR="00736486">
        <w:rPr>
          <w:rFonts w:ascii="Times New Roman" w:hAnsi="Times New Roman" w:cs="Times New Roman"/>
        </w:rPr>
        <w:t>’s</w:t>
      </w:r>
      <w:r w:rsidR="0091054A">
        <w:rPr>
          <w:rFonts w:ascii="Times New Roman" w:hAnsi="Times New Roman" w:cs="Times New Roman"/>
        </w:rPr>
        <w:t xml:space="preserve"> (1998)</w:t>
      </w:r>
      <w:r w:rsidR="00E52A63">
        <w:rPr>
          <w:rFonts w:ascii="Times New Roman" w:hAnsi="Times New Roman" w:cs="Times New Roman"/>
        </w:rPr>
        <w:t xml:space="preserve"> </w:t>
      </w:r>
      <w:r w:rsidR="00736486">
        <w:rPr>
          <w:rFonts w:ascii="Times New Roman" w:hAnsi="Times New Roman" w:cs="Times New Roman"/>
        </w:rPr>
        <w:t xml:space="preserve">thought that </w:t>
      </w:r>
      <w:r w:rsidR="00161C36">
        <w:rPr>
          <w:rFonts w:ascii="Times New Roman" w:hAnsi="Times New Roman" w:cs="Times New Roman"/>
        </w:rPr>
        <w:t xml:space="preserve">as educators and designers of instruction, </w:t>
      </w:r>
      <w:r w:rsidR="00736486">
        <w:rPr>
          <w:rFonts w:ascii="Times New Roman" w:hAnsi="Times New Roman" w:cs="Times New Roman"/>
        </w:rPr>
        <w:t>we need to</w:t>
      </w:r>
      <w:r w:rsidR="00161C36">
        <w:rPr>
          <w:rFonts w:ascii="Times New Roman" w:hAnsi="Times New Roman" w:cs="Times New Roman"/>
        </w:rPr>
        <w:t xml:space="preserve"> </w:t>
      </w:r>
      <w:r w:rsidR="00E52A63">
        <w:rPr>
          <w:rFonts w:ascii="Times New Roman" w:hAnsi="Times New Roman" w:cs="Times New Roman"/>
        </w:rPr>
        <w:t>o</w:t>
      </w:r>
      <w:r w:rsidR="00E52A63" w:rsidRPr="00E52A63">
        <w:rPr>
          <w:rFonts w:ascii="Times New Roman" w:hAnsi="Times New Roman" w:cs="Times New Roman"/>
        </w:rPr>
        <w:t xml:space="preserve">ffer opportunities for such activities to be </w:t>
      </w:r>
      <w:r w:rsidR="00161C36">
        <w:rPr>
          <w:rFonts w:ascii="Times New Roman" w:hAnsi="Times New Roman" w:cs="Times New Roman"/>
        </w:rPr>
        <w:t>“</w:t>
      </w:r>
      <w:r w:rsidR="00E52A63" w:rsidRPr="00E52A63">
        <w:rPr>
          <w:rFonts w:ascii="Times New Roman" w:hAnsi="Times New Roman" w:cs="Times New Roman"/>
        </w:rPr>
        <w:t>continuous, reflective, individualized and/or collective</w:t>
      </w:r>
      <w:r w:rsidR="0091054A">
        <w:rPr>
          <w:rFonts w:ascii="Times New Roman" w:hAnsi="Times New Roman" w:cs="Times New Roman"/>
        </w:rPr>
        <w:t xml:space="preserve"> (p. 168).”</w:t>
      </w:r>
      <w:r w:rsidR="00C75919">
        <w:rPr>
          <w:rFonts w:ascii="Times New Roman" w:hAnsi="Times New Roman" w:cs="Times New Roman"/>
        </w:rPr>
        <w:t xml:space="preserve"> </w:t>
      </w:r>
      <w:r w:rsidR="00E52A63">
        <w:rPr>
          <w:rFonts w:ascii="Times New Roman" w:hAnsi="Times New Roman" w:cs="Times New Roman"/>
        </w:rPr>
        <w:tab/>
      </w:r>
      <w:r w:rsidR="00E37EDB">
        <w:rPr>
          <w:rFonts w:ascii="Times New Roman" w:hAnsi="Times New Roman" w:cs="Times New Roman"/>
        </w:rPr>
        <w:t xml:space="preserve"> </w:t>
      </w:r>
    </w:p>
    <w:p w14:paraId="58669353" w14:textId="77777777" w:rsidR="00805CE7" w:rsidRDefault="00805CE7" w:rsidP="00A96D0F">
      <w:pPr>
        <w:tabs>
          <w:tab w:val="left" w:pos="180"/>
        </w:tabs>
        <w:spacing w:line="480" w:lineRule="auto"/>
        <w:rPr>
          <w:rFonts w:ascii="Times New Roman" w:hAnsi="Times New Roman" w:cs="Times New Roman"/>
        </w:rPr>
      </w:pPr>
    </w:p>
    <w:p w14:paraId="79362128" w14:textId="452FCC57" w:rsidR="00731899" w:rsidRDefault="005D0260" w:rsidP="00A96D0F">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5D0260">
        <w:rPr>
          <w:rFonts w:ascii="Times New Roman" w:hAnsi="Times New Roman" w:cs="Times New Roman"/>
        </w:rPr>
        <w:tab/>
      </w:r>
      <w:r w:rsidR="00161C36">
        <w:rPr>
          <w:rFonts w:ascii="Times New Roman" w:hAnsi="Times New Roman" w:cs="Times New Roman"/>
        </w:rPr>
        <w:t xml:space="preserve">As </w:t>
      </w:r>
      <w:r w:rsidRPr="005D0260">
        <w:rPr>
          <w:rFonts w:ascii="Times New Roman" w:hAnsi="Times New Roman" w:cs="Times New Roman"/>
        </w:rPr>
        <w:t>Diana La</w:t>
      </w:r>
      <w:r w:rsidR="00161C36">
        <w:rPr>
          <w:rFonts w:ascii="Times New Roman" w:hAnsi="Times New Roman" w:cs="Times New Roman"/>
        </w:rPr>
        <w:t xml:space="preserve">ufenberg says in her Ted Talk, </w:t>
      </w:r>
      <w:r w:rsidRPr="005D0260">
        <w:rPr>
          <w:rFonts w:ascii="Times New Roman" w:hAnsi="Times New Roman" w:cs="Times New Roman"/>
        </w:rPr>
        <w:t>o</w:t>
      </w:r>
      <w:r w:rsidR="00161C36">
        <w:rPr>
          <w:rFonts w:ascii="Times New Roman" w:hAnsi="Times New Roman" w:cs="Times New Roman"/>
        </w:rPr>
        <w:t>ur schools are embedded in the “culture of the one right answer.</w:t>
      </w:r>
      <w:r>
        <w:rPr>
          <w:rFonts w:ascii="Times New Roman" w:hAnsi="Times New Roman" w:cs="Times New Roman"/>
        </w:rPr>
        <w:t>”</w:t>
      </w:r>
      <w:sdt>
        <w:sdtPr>
          <w:id w:val="-1638488542"/>
          <w:citation/>
        </w:sdtPr>
        <w:sdtContent>
          <w:r w:rsidRPr="005D0260">
            <w:rPr>
              <w:rFonts w:ascii="Times New Roman" w:hAnsi="Times New Roman" w:cs="Times New Roman"/>
            </w:rPr>
            <w:fldChar w:fldCharType="begin"/>
          </w:r>
          <w:r w:rsidRPr="005D0260">
            <w:rPr>
              <w:rFonts w:ascii="Times New Roman" w:hAnsi="Times New Roman" w:cs="Times New Roman"/>
            </w:rPr>
            <w:instrText xml:space="preserve"> CITATION Ted10 \l 1033 </w:instrText>
          </w:r>
          <w:r w:rsidRPr="005D0260">
            <w:rPr>
              <w:rFonts w:ascii="Times New Roman" w:hAnsi="Times New Roman" w:cs="Times New Roman"/>
            </w:rPr>
            <w:fldChar w:fldCharType="separate"/>
          </w:r>
          <w:r w:rsidRPr="005D0260">
            <w:rPr>
              <w:rFonts w:ascii="Times New Roman" w:hAnsi="Times New Roman" w:cs="Times New Roman"/>
              <w:noProof/>
            </w:rPr>
            <w:t xml:space="preserve"> (Ted Talks, 2010)</w:t>
          </w:r>
          <w:r w:rsidRPr="005D0260">
            <w:rPr>
              <w:rFonts w:ascii="Times New Roman" w:hAnsi="Times New Roman" w:cs="Times New Roman"/>
            </w:rPr>
            <w:fldChar w:fldCharType="end"/>
          </w:r>
        </w:sdtContent>
      </w:sdt>
      <w:r w:rsidRPr="005D0260">
        <w:rPr>
          <w:rFonts w:ascii="Times New Roman" w:hAnsi="Times New Roman" w:cs="Times New Roman"/>
        </w:rPr>
        <w:t xml:space="preserve">.  </w:t>
      </w:r>
      <w:r w:rsidR="00161C36">
        <w:rPr>
          <w:rFonts w:ascii="Times New Roman" w:hAnsi="Times New Roman" w:cs="Times New Roman"/>
        </w:rPr>
        <w:t xml:space="preserve"> This seems to be a very behaviorist view of learning.  Educators want to reduce mistakes, not encourage them.  If mistakes could be viewed more as a mismatch rather than a failure, it could help to prevent the student anxiety that often comes with more traditional, judgmental methods </w:t>
      </w:r>
      <w:sdt>
        <w:sdtPr>
          <w:id w:val="411513948"/>
          <w:citation/>
        </w:sdtPr>
        <w:sdtContent>
          <w:r w:rsidR="00161C36" w:rsidRPr="005D0260">
            <w:rPr>
              <w:rFonts w:ascii="Times New Roman" w:hAnsi="Times New Roman" w:cs="Times New Roman"/>
            </w:rPr>
            <w:fldChar w:fldCharType="begin"/>
          </w:r>
          <w:r w:rsidR="00161C36">
            <w:rPr>
              <w:rFonts w:ascii="Times New Roman" w:hAnsi="Times New Roman" w:cs="Times New Roman"/>
            </w:rPr>
            <w:instrText xml:space="preserve">CITATION Pri10 \p 390 \l 1033 </w:instrText>
          </w:r>
          <w:r w:rsidR="00161C36" w:rsidRPr="005D0260">
            <w:rPr>
              <w:rFonts w:ascii="Times New Roman" w:hAnsi="Times New Roman" w:cs="Times New Roman"/>
            </w:rPr>
            <w:fldChar w:fldCharType="separate"/>
          </w:r>
          <w:r w:rsidR="00161C36" w:rsidRPr="00161C36">
            <w:rPr>
              <w:rFonts w:ascii="Times New Roman" w:hAnsi="Times New Roman" w:cs="Times New Roman"/>
              <w:noProof/>
            </w:rPr>
            <w:t>(Priem, 2010, p. 390)</w:t>
          </w:r>
          <w:r w:rsidR="00161C36" w:rsidRPr="005D0260">
            <w:rPr>
              <w:rFonts w:ascii="Times New Roman" w:hAnsi="Times New Roman" w:cs="Times New Roman"/>
            </w:rPr>
            <w:fldChar w:fldCharType="end"/>
          </w:r>
        </w:sdtContent>
      </w:sdt>
      <w:r w:rsidRPr="005D0260">
        <w:rPr>
          <w:rFonts w:ascii="Times New Roman" w:hAnsi="Times New Roman" w:cs="Times New Roman"/>
        </w:rPr>
        <w:t xml:space="preserve">. </w:t>
      </w:r>
      <w:r w:rsidR="00161C36">
        <w:rPr>
          <w:rFonts w:ascii="Times New Roman" w:hAnsi="Times New Roman" w:cs="Times New Roman"/>
        </w:rPr>
        <w:t xml:space="preserve">  </w:t>
      </w:r>
      <w:r w:rsidR="00C840DD">
        <w:rPr>
          <w:rFonts w:ascii="Times New Roman" w:hAnsi="Times New Roman" w:cs="Times New Roman"/>
        </w:rPr>
        <w:t>Tests are not only a way</w:t>
      </w:r>
      <w:r w:rsidR="00161C36">
        <w:rPr>
          <w:rFonts w:ascii="Times New Roman" w:hAnsi="Times New Roman" w:cs="Times New Roman"/>
        </w:rPr>
        <w:t xml:space="preserve"> </w:t>
      </w:r>
      <w:r w:rsidR="00C840DD">
        <w:rPr>
          <w:rFonts w:ascii="Times New Roman" w:hAnsi="Times New Roman" w:cs="Times New Roman"/>
        </w:rPr>
        <w:t xml:space="preserve">generate empirical data and assess knowledge.  Tests can also be events that lead to opportunities to learn </w:t>
      </w:r>
      <w:sdt>
        <w:sdtPr>
          <w:rPr>
            <w:rFonts w:ascii="Times New Roman" w:hAnsi="Times New Roman" w:cs="Times New Roman"/>
          </w:rPr>
          <w:id w:val="-1104726896"/>
          <w:citation/>
        </w:sdtPr>
        <w:sdtContent>
          <w:r w:rsidR="00C840DD" w:rsidRPr="00520320">
            <w:rPr>
              <w:rFonts w:ascii="Times New Roman" w:hAnsi="Times New Roman" w:cs="Times New Roman"/>
            </w:rPr>
            <w:fldChar w:fldCharType="begin"/>
          </w:r>
          <w:r w:rsidR="00C840DD" w:rsidRPr="00520320">
            <w:rPr>
              <w:rFonts w:ascii="Times New Roman" w:hAnsi="Times New Roman" w:cs="Times New Roman"/>
            </w:rPr>
            <w:instrText xml:space="preserve"> CITATION Kap12 \l 1033 </w:instrText>
          </w:r>
          <w:r w:rsidR="00C840DD" w:rsidRPr="00520320">
            <w:rPr>
              <w:rFonts w:ascii="Times New Roman" w:hAnsi="Times New Roman" w:cs="Times New Roman"/>
            </w:rPr>
            <w:fldChar w:fldCharType="separate"/>
          </w:r>
          <w:r w:rsidR="00C840DD" w:rsidRPr="00C840DD">
            <w:rPr>
              <w:rFonts w:ascii="Times New Roman" w:hAnsi="Times New Roman" w:cs="Times New Roman"/>
              <w:noProof/>
            </w:rPr>
            <w:t>(Kapur &amp; Bielaczyc, 2012)</w:t>
          </w:r>
          <w:r w:rsidR="00C840DD" w:rsidRPr="00520320">
            <w:rPr>
              <w:rFonts w:ascii="Times New Roman" w:hAnsi="Times New Roman" w:cs="Times New Roman"/>
            </w:rPr>
            <w:fldChar w:fldCharType="end"/>
          </w:r>
        </w:sdtContent>
      </w:sdt>
      <w:r w:rsidR="00C840DD">
        <w:rPr>
          <w:rFonts w:ascii="Times New Roman" w:hAnsi="Times New Roman" w:cs="Times New Roman"/>
        </w:rPr>
        <w:t xml:space="preserve">.  </w:t>
      </w:r>
    </w:p>
    <w:p w14:paraId="5AE1C340" w14:textId="77777777" w:rsidR="00C840DD" w:rsidRDefault="00C840DD" w:rsidP="00A96D0F">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p>
    <w:p w14:paraId="4C5DAE1D" w14:textId="1A19993A" w:rsidR="002D7A47" w:rsidRDefault="006F6F13" w:rsidP="00314594">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Pr>
          <w:rFonts w:ascii="Times New Roman" w:hAnsi="Times New Roman" w:cs="Times New Roman"/>
        </w:rPr>
        <w:tab/>
      </w:r>
      <w:r w:rsidR="00F53B0E">
        <w:rPr>
          <w:rFonts w:ascii="Times New Roman" w:hAnsi="Times New Roman" w:cs="Times New Roman"/>
        </w:rPr>
        <w:t>In conclusion, l</w:t>
      </w:r>
      <w:r w:rsidR="00F53B0E" w:rsidRPr="0004448C">
        <w:rPr>
          <w:rFonts w:ascii="Times New Roman" w:hAnsi="Times New Roman" w:cs="Times New Roman"/>
        </w:rPr>
        <w:t xml:space="preserve">earners </w:t>
      </w:r>
      <w:r w:rsidR="00F53B0E" w:rsidRPr="00673FD3">
        <w:rPr>
          <w:rFonts w:ascii="Times New Roman" w:hAnsi="Times New Roman" w:cs="Times New Roman"/>
          <w:i/>
        </w:rPr>
        <w:t>need</w:t>
      </w:r>
      <w:r w:rsidR="00F53B0E" w:rsidRPr="0004448C">
        <w:rPr>
          <w:rFonts w:ascii="Times New Roman" w:hAnsi="Times New Roman" w:cs="Times New Roman"/>
        </w:rPr>
        <w:t xml:space="preserve"> to </w:t>
      </w:r>
      <w:r w:rsidR="00C840DD">
        <w:rPr>
          <w:rFonts w:ascii="Times New Roman" w:hAnsi="Times New Roman" w:cs="Times New Roman"/>
        </w:rPr>
        <w:t>make mistakes</w:t>
      </w:r>
      <w:r w:rsidR="00F53B0E" w:rsidRPr="0004448C">
        <w:rPr>
          <w:rFonts w:ascii="Times New Roman" w:hAnsi="Times New Roman" w:cs="Times New Roman"/>
        </w:rPr>
        <w:t>.  They need to process and learn from errors in order to experience a rich and meaningful learning experience</w:t>
      </w:r>
      <w:r w:rsidR="00C840DD">
        <w:rPr>
          <w:rFonts w:ascii="Times New Roman" w:hAnsi="Times New Roman" w:cs="Times New Roman"/>
        </w:rPr>
        <w:t xml:space="preserve"> that will deepen their understanding</w:t>
      </w:r>
      <w:r w:rsidR="00F53B0E" w:rsidRPr="0004448C">
        <w:rPr>
          <w:rFonts w:ascii="Times New Roman" w:hAnsi="Times New Roman" w:cs="Times New Roman"/>
        </w:rPr>
        <w:t xml:space="preserve">. </w:t>
      </w:r>
      <w:r w:rsidR="00314594">
        <w:rPr>
          <w:rFonts w:ascii="Times New Roman" w:hAnsi="Times New Roman" w:cs="Times New Roman"/>
        </w:rPr>
        <w:t xml:space="preserve"> Some may say that c</w:t>
      </w:r>
      <w:r w:rsidR="00C840DD" w:rsidRPr="00C840DD">
        <w:rPr>
          <w:rFonts w:ascii="Times New Roman" w:hAnsi="Times New Roman" w:cs="Times New Roman"/>
        </w:rPr>
        <w:t>reating a “Fehlerkulture (a culture of mistakes)”</w:t>
      </w:r>
      <w:r w:rsidR="00C840DD">
        <w:rPr>
          <w:rFonts w:ascii="Times New Roman" w:hAnsi="Times New Roman" w:cs="Times New Roman"/>
        </w:rPr>
        <w:t>, as Spy</w:t>
      </w:r>
      <w:r w:rsidR="00C840DD" w:rsidRPr="00C840DD">
        <w:rPr>
          <w:rFonts w:ascii="Times New Roman" w:hAnsi="Times New Roman" w:cs="Times New Roman"/>
        </w:rPr>
        <w:t xml:space="preserve">chiger (2008) imagines, </w:t>
      </w:r>
      <w:r w:rsidR="00314594">
        <w:rPr>
          <w:rFonts w:ascii="Times New Roman" w:hAnsi="Times New Roman" w:cs="Times New Roman"/>
        </w:rPr>
        <w:t xml:space="preserve">not only </w:t>
      </w:r>
      <w:r w:rsidR="00C840DD" w:rsidRPr="00C840DD">
        <w:rPr>
          <w:rFonts w:ascii="Times New Roman" w:hAnsi="Times New Roman" w:cs="Times New Roman"/>
        </w:rPr>
        <w:t>involves educators being creative, flexible, adaptive, patient, nonjudgmental and less critical</w:t>
      </w:r>
      <w:r w:rsidR="00314594">
        <w:rPr>
          <w:rFonts w:ascii="Times New Roman" w:hAnsi="Times New Roman" w:cs="Times New Roman"/>
        </w:rPr>
        <w:t>, but could be a foundational pedagogy in itself</w:t>
      </w:r>
      <w:sdt>
        <w:sdtPr>
          <w:rPr>
            <w:rFonts w:ascii="Times New Roman" w:hAnsi="Times New Roman" w:cs="Times New Roman"/>
          </w:rPr>
          <w:id w:val="1821847123"/>
          <w:citation/>
        </w:sdtPr>
        <w:sdtContent>
          <w:r w:rsidR="00314594">
            <w:rPr>
              <w:rFonts w:ascii="Times New Roman" w:hAnsi="Times New Roman" w:cs="Times New Roman"/>
            </w:rPr>
            <w:fldChar w:fldCharType="begin"/>
          </w:r>
          <w:r w:rsidR="00314594">
            <w:rPr>
              <w:rFonts w:ascii="Times New Roman" w:hAnsi="Times New Roman" w:cs="Times New Roman"/>
            </w:rPr>
            <w:instrText xml:space="preserve">CITATION Pri10 \p 391 \l 1033 </w:instrText>
          </w:r>
          <w:r w:rsidR="00314594">
            <w:rPr>
              <w:rFonts w:ascii="Times New Roman" w:hAnsi="Times New Roman" w:cs="Times New Roman"/>
            </w:rPr>
            <w:fldChar w:fldCharType="separate"/>
          </w:r>
          <w:r w:rsidR="00314594">
            <w:rPr>
              <w:rFonts w:ascii="Times New Roman" w:hAnsi="Times New Roman" w:cs="Times New Roman"/>
              <w:noProof/>
            </w:rPr>
            <w:t xml:space="preserve"> </w:t>
          </w:r>
          <w:r w:rsidR="00314594" w:rsidRPr="00314594">
            <w:rPr>
              <w:rFonts w:ascii="Times New Roman" w:hAnsi="Times New Roman" w:cs="Times New Roman"/>
              <w:noProof/>
            </w:rPr>
            <w:t>(Priem, 2010, p. 391)</w:t>
          </w:r>
          <w:r w:rsidR="00314594">
            <w:rPr>
              <w:rFonts w:ascii="Times New Roman" w:hAnsi="Times New Roman" w:cs="Times New Roman"/>
            </w:rPr>
            <w:fldChar w:fldCharType="end"/>
          </w:r>
        </w:sdtContent>
      </w:sdt>
      <w:r w:rsidR="00314594">
        <w:rPr>
          <w:rFonts w:ascii="Times New Roman" w:hAnsi="Times New Roman" w:cs="Times New Roman"/>
        </w:rPr>
        <w:t>.</w:t>
      </w:r>
    </w:p>
    <w:p w14:paraId="69340A48" w14:textId="77777777" w:rsidR="0082392D" w:rsidRDefault="0082392D">
      <w:r>
        <w:rPr>
          <w:b/>
          <w:bCs/>
        </w:rPr>
        <w:br w:type="page"/>
      </w:r>
    </w:p>
    <w:sdt>
      <w:sdtPr>
        <w:rPr>
          <w:rFonts w:asciiTheme="minorHAnsi" w:eastAsiaTheme="minorEastAsia" w:hAnsiTheme="minorHAnsi" w:cstheme="minorBidi"/>
          <w:b w:val="0"/>
          <w:bCs w:val="0"/>
          <w:color w:val="auto"/>
          <w:sz w:val="24"/>
          <w:szCs w:val="24"/>
          <w:lang w:bidi="ar-SA"/>
        </w:rPr>
        <w:id w:val="1851609051"/>
        <w:docPartObj>
          <w:docPartGallery w:val="Bibliographies"/>
          <w:docPartUnique/>
        </w:docPartObj>
      </w:sdtPr>
      <w:sdtEndPr>
        <w:rPr>
          <w:rFonts w:ascii="Times New Roman" w:hAnsi="Times New Roman" w:cs="Times New Roman"/>
        </w:rPr>
      </w:sdtEndPr>
      <w:sdtContent>
        <w:p w14:paraId="12B7630D" w14:textId="1B280427" w:rsidR="006F04CD" w:rsidRDefault="00303FBF" w:rsidP="006F04CD">
          <w:pPr>
            <w:pStyle w:val="Heading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References</w:t>
          </w:r>
        </w:p>
        <w:p w14:paraId="2CCEA896" w14:textId="77777777" w:rsidR="006F04CD" w:rsidRPr="006F04CD" w:rsidRDefault="006F04CD" w:rsidP="006F04CD"/>
        <w:p w14:paraId="5E07788E" w14:textId="2C824588"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Driscoll, M. P. (2005). </w:t>
          </w:r>
          <w:r>
            <w:rPr>
              <w:rFonts w:ascii="Times New Roman" w:hAnsi="Times New Roman" w:cs="Times New Roman"/>
              <w:i/>
              <w:iCs/>
              <w:noProof/>
            </w:rPr>
            <w:t>Psychology of learning for i</w:t>
          </w:r>
          <w:r w:rsidRPr="00303FBF">
            <w:rPr>
              <w:rFonts w:ascii="Times New Roman" w:hAnsi="Times New Roman" w:cs="Times New Roman"/>
              <w:i/>
              <w:iCs/>
              <w:noProof/>
            </w:rPr>
            <w:t>nstruction</w:t>
          </w:r>
          <w:r w:rsidRPr="00303FBF">
            <w:rPr>
              <w:rFonts w:ascii="Times New Roman" w:hAnsi="Times New Roman" w:cs="Times New Roman"/>
              <w:noProof/>
            </w:rPr>
            <w:t xml:space="preserve"> (3rd Edition ed.). Boston: Pearson Education, Inc.</w:t>
          </w:r>
        </w:p>
        <w:p w14:paraId="5FA8C70F" w14:textId="77777777"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Eggleton, P. M. (2001). The value of mistakes. </w:t>
          </w:r>
          <w:r w:rsidRPr="00303FBF">
            <w:rPr>
              <w:rFonts w:ascii="Times New Roman" w:hAnsi="Times New Roman" w:cs="Times New Roman"/>
              <w:i/>
              <w:iCs/>
              <w:noProof/>
            </w:rPr>
            <w:t>Mathematics teaching in the middle school</w:t>
          </w:r>
          <w:r w:rsidRPr="00303FBF">
            <w:rPr>
              <w:rFonts w:ascii="Times New Roman" w:hAnsi="Times New Roman" w:cs="Times New Roman"/>
              <w:noProof/>
            </w:rPr>
            <w:t xml:space="preserve"> </w:t>
          </w:r>
          <w:r w:rsidRPr="00303FBF">
            <w:rPr>
              <w:rFonts w:ascii="Times New Roman" w:hAnsi="Times New Roman" w:cs="Times New Roman"/>
              <w:i/>
              <w:iCs/>
              <w:noProof/>
            </w:rPr>
            <w:t>, 7</w:t>
          </w:r>
          <w:r w:rsidRPr="00303FBF">
            <w:rPr>
              <w:rFonts w:ascii="Times New Roman" w:hAnsi="Times New Roman" w:cs="Times New Roman"/>
              <w:noProof/>
            </w:rPr>
            <w:t>, 42-47.</w:t>
          </w:r>
        </w:p>
        <w:p w14:paraId="68E984BB" w14:textId="695A24CC"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Ertmer, P. A., &amp; Newby, T. J. (1993). </w:t>
          </w:r>
          <w:r>
            <w:rPr>
              <w:rFonts w:ascii="Times New Roman" w:hAnsi="Times New Roman" w:cs="Times New Roman"/>
              <w:noProof/>
            </w:rPr>
            <w:t>Behaviorism, cognitivism, constructivism: Comparing critical features from an instructional design p</w:t>
          </w:r>
          <w:r w:rsidRPr="00303FBF">
            <w:rPr>
              <w:rFonts w:ascii="Times New Roman" w:hAnsi="Times New Roman" w:cs="Times New Roman"/>
              <w:noProof/>
            </w:rPr>
            <w:t xml:space="preserve">erspective. </w:t>
          </w:r>
          <w:r w:rsidRPr="00303FBF">
            <w:rPr>
              <w:rFonts w:ascii="Times New Roman" w:hAnsi="Times New Roman" w:cs="Times New Roman"/>
              <w:i/>
              <w:iCs/>
              <w:noProof/>
            </w:rPr>
            <w:t>Performance Improvement Quarterly</w:t>
          </w:r>
          <w:r w:rsidRPr="00303FBF">
            <w:rPr>
              <w:rFonts w:ascii="Times New Roman" w:hAnsi="Times New Roman" w:cs="Times New Roman"/>
              <w:noProof/>
            </w:rPr>
            <w:t xml:space="preserve"> </w:t>
          </w:r>
          <w:r w:rsidRPr="00303FBF">
            <w:rPr>
              <w:rFonts w:ascii="Times New Roman" w:hAnsi="Times New Roman" w:cs="Times New Roman"/>
              <w:i/>
              <w:iCs/>
              <w:noProof/>
            </w:rPr>
            <w:t>, 6</w:t>
          </w:r>
          <w:r w:rsidRPr="00303FBF">
            <w:rPr>
              <w:rFonts w:ascii="Times New Roman" w:hAnsi="Times New Roman" w:cs="Times New Roman"/>
              <w:noProof/>
            </w:rPr>
            <w:t xml:space="preserve"> (4), pp. 50-72.</w:t>
          </w:r>
        </w:p>
        <w:p w14:paraId="6195E48E" w14:textId="0249A830"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Fields, L., Bruno</w:t>
          </w:r>
          <w:r>
            <w:rPr>
              <w:rFonts w:ascii="Times New Roman" w:hAnsi="Times New Roman" w:cs="Times New Roman"/>
              <w:noProof/>
            </w:rPr>
            <w:t>, V., &amp; Keller, K. (1976). The stages of acquisition in stimulus f</w:t>
          </w:r>
          <w:r w:rsidRPr="00303FBF">
            <w:rPr>
              <w:rFonts w:ascii="Times New Roman" w:hAnsi="Times New Roman" w:cs="Times New Roman"/>
              <w:noProof/>
            </w:rPr>
            <w:t xml:space="preserve">ading. </w:t>
          </w:r>
          <w:r w:rsidRPr="00303FBF">
            <w:rPr>
              <w:rFonts w:ascii="Times New Roman" w:hAnsi="Times New Roman" w:cs="Times New Roman"/>
              <w:i/>
              <w:iCs/>
              <w:noProof/>
            </w:rPr>
            <w:t>Journal of the Experimental Analysis of Behavior</w:t>
          </w:r>
          <w:r w:rsidRPr="00303FBF">
            <w:rPr>
              <w:rFonts w:ascii="Times New Roman" w:hAnsi="Times New Roman" w:cs="Times New Roman"/>
              <w:noProof/>
            </w:rPr>
            <w:t xml:space="preserve"> </w:t>
          </w:r>
          <w:r w:rsidRPr="00303FBF">
            <w:rPr>
              <w:rFonts w:ascii="Times New Roman" w:hAnsi="Times New Roman" w:cs="Times New Roman"/>
              <w:i/>
              <w:iCs/>
              <w:noProof/>
            </w:rPr>
            <w:t>, 26</w:t>
          </w:r>
          <w:r w:rsidRPr="00303FBF">
            <w:rPr>
              <w:rFonts w:ascii="Times New Roman" w:hAnsi="Times New Roman" w:cs="Times New Roman"/>
              <w:noProof/>
            </w:rPr>
            <w:t>, 295-300.</w:t>
          </w:r>
        </w:p>
        <w:p w14:paraId="4E6E07A2" w14:textId="77777777"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Gerber, R. (1998). How do workers learn in their work? </w:t>
          </w:r>
          <w:r w:rsidRPr="00303FBF">
            <w:rPr>
              <w:rFonts w:ascii="Times New Roman" w:hAnsi="Times New Roman" w:cs="Times New Roman"/>
              <w:i/>
              <w:iCs/>
              <w:noProof/>
            </w:rPr>
            <w:t>The Learning Organization</w:t>
          </w:r>
          <w:r w:rsidRPr="00303FBF">
            <w:rPr>
              <w:rFonts w:ascii="Times New Roman" w:hAnsi="Times New Roman" w:cs="Times New Roman"/>
              <w:noProof/>
            </w:rPr>
            <w:t xml:space="preserve"> </w:t>
          </w:r>
          <w:r w:rsidRPr="00303FBF">
            <w:rPr>
              <w:rFonts w:ascii="Times New Roman" w:hAnsi="Times New Roman" w:cs="Times New Roman"/>
              <w:i/>
              <w:iCs/>
              <w:noProof/>
            </w:rPr>
            <w:t>, 5</w:t>
          </w:r>
          <w:r w:rsidRPr="00303FBF">
            <w:rPr>
              <w:rFonts w:ascii="Times New Roman" w:hAnsi="Times New Roman" w:cs="Times New Roman"/>
              <w:noProof/>
            </w:rPr>
            <w:t xml:space="preserve"> (4), 168-175.</w:t>
          </w:r>
        </w:p>
        <w:p w14:paraId="6E27A8D7" w14:textId="5207B7CD"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Glaser, R. (1966). </w:t>
          </w:r>
          <w:r>
            <w:rPr>
              <w:rFonts w:ascii="Times New Roman" w:hAnsi="Times New Roman" w:cs="Times New Roman"/>
              <w:i/>
              <w:iCs/>
              <w:noProof/>
            </w:rPr>
            <w:t>Variables in "discovery l</w:t>
          </w:r>
          <w:r w:rsidRPr="00303FBF">
            <w:rPr>
              <w:rFonts w:ascii="Times New Roman" w:hAnsi="Times New Roman" w:cs="Times New Roman"/>
              <w:i/>
              <w:iCs/>
              <w:noProof/>
            </w:rPr>
            <w:t>earning".</w:t>
          </w:r>
          <w:r w:rsidRPr="00303FBF">
            <w:rPr>
              <w:rFonts w:ascii="Times New Roman" w:hAnsi="Times New Roman" w:cs="Times New Roman"/>
              <w:noProof/>
            </w:rPr>
            <w:t xml:space="preserve"> University of Pittsburgh, Learning Research and Development Center. Pittsburgh: University of Pittsburgh.</w:t>
          </w:r>
        </w:p>
        <w:p w14:paraId="02853BE4" w14:textId="77777777"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Hung, D., Chen, V., &amp; Lim, S. H. (2009). Unpacking the hidden efficacies of learning in productive failure. </w:t>
          </w:r>
          <w:r w:rsidRPr="00303FBF">
            <w:rPr>
              <w:rFonts w:ascii="Times New Roman" w:hAnsi="Times New Roman" w:cs="Times New Roman"/>
              <w:i/>
              <w:iCs/>
              <w:noProof/>
            </w:rPr>
            <w:t>Learning Inquiry</w:t>
          </w:r>
          <w:r w:rsidRPr="00303FBF">
            <w:rPr>
              <w:rFonts w:ascii="Times New Roman" w:hAnsi="Times New Roman" w:cs="Times New Roman"/>
              <w:noProof/>
            </w:rPr>
            <w:t xml:space="preserve"> </w:t>
          </w:r>
          <w:r w:rsidRPr="00303FBF">
            <w:rPr>
              <w:rFonts w:ascii="Times New Roman" w:hAnsi="Times New Roman" w:cs="Times New Roman"/>
              <w:i/>
              <w:iCs/>
              <w:noProof/>
            </w:rPr>
            <w:t>, 3</w:t>
          </w:r>
          <w:r w:rsidRPr="00303FBF">
            <w:rPr>
              <w:rFonts w:ascii="Times New Roman" w:hAnsi="Times New Roman" w:cs="Times New Roman"/>
              <w:noProof/>
            </w:rPr>
            <w:t xml:space="preserve"> (1), 1-19.</w:t>
          </w:r>
        </w:p>
        <w:p w14:paraId="4C575000" w14:textId="36D8181E"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Isaac,</w:t>
          </w:r>
          <w:r>
            <w:rPr>
              <w:rFonts w:ascii="Times New Roman" w:hAnsi="Times New Roman" w:cs="Times New Roman"/>
              <w:noProof/>
            </w:rPr>
            <w:t xml:space="preserve"> J. C. (2007). What John Dewey learned: A contemporary reflection on intellectual r</w:t>
          </w:r>
          <w:r w:rsidRPr="00303FBF">
            <w:rPr>
              <w:rFonts w:ascii="Times New Roman" w:hAnsi="Times New Roman" w:cs="Times New Roman"/>
              <w:noProof/>
            </w:rPr>
            <w:t xml:space="preserve">esponsiblity. </w:t>
          </w:r>
          <w:r w:rsidRPr="00303FBF">
            <w:rPr>
              <w:rFonts w:ascii="Times New Roman" w:hAnsi="Times New Roman" w:cs="Times New Roman"/>
              <w:i/>
              <w:iCs/>
              <w:noProof/>
            </w:rPr>
            <w:t>Hedgehog Review</w:t>
          </w:r>
          <w:r w:rsidRPr="00303FBF">
            <w:rPr>
              <w:rFonts w:ascii="Times New Roman" w:hAnsi="Times New Roman" w:cs="Times New Roman"/>
              <w:noProof/>
            </w:rPr>
            <w:t xml:space="preserve"> </w:t>
          </w:r>
          <w:r w:rsidRPr="00303FBF">
            <w:rPr>
              <w:rFonts w:ascii="Times New Roman" w:hAnsi="Times New Roman" w:cs="Times New Roman"/>
              <w:i/>
              <w:iCs/>
              <w:noProof/>
            </w:rPr>
            <w:t>, 9</w:t>
          </w:r>
          <w:r w:rsidRPr="00303FBF">
            <w:rPr>
              <w:rFonts w:ascii="Times New Roman" w:hAnsi="Times New Roman" w:cs="Times New Roman"/>
              <w:noProof/>
            </w:rPr>
            <w:t xml:space="preserve"> (1), 17-31.</w:t>
          </w:r>
        </w:p>
        <w:p w14:paraId="4CA4F65B" w14:textId="3CB321D1"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Jonassen, D. H., &amp; Rohr</w:t>
          </w:r>
          <w:r>
            <w:rPr>
              <w:rFonts w:ascii="Times New Roman" w:hAnsi="Times New Roman" w:cs="Times New Roman"/>
              <w:noProof/>
            </w:rPr>
            <w:t>er-Murphy, L. (1999). Activity theory as a framework for designing constructivist learning e</w:t>
          </w:r>
          <w:r w:rsidRPr="00303FBF">
            <w:rPr>
              <w:rFonts w:ascii="Times New Roman" w:hAnsi="Times New Roman" w:cs="Times New Roman"/>
              <w:noProof/>
            </w:rPr>
            <w:t xml:space="preserve">nvironments. </w:t>
          </w:r>
          <w:r w:rsidRPr="00303FBF">
            <w:rPr>
              <w:rFonts w:ascii="Times New Roman" w:hAnsi="Times New Roman" w:cs="Times New Roman"/>
              <w:i/>
              <w:iCs/>
              <w:noProof/>
            </w:rPr>
            <w:t>Educational Technology, Research and Development</w:t>
          </w:r>
          <w:r w:rsidRPr="00303FBF">
            <w:rPr>
              <w:rFonts w:ascii="Times New Roman" w:hAnsi="Times New Roman" w:cs="Times New Roman"/>
              <w:noProof/>
            </w:rPr>
            <w:t xml:space="preserve"> </w:t>
          </w:r>
          <w:r w:rsidRPr="00303FBF">
            <w:rPr>
              <w:rFonts w:ascii="Times New Roman" w:hAnsi="Times New Roman" w:cs="Times New Roman"/>
              <w:i/>
              <w:iCs/>
              <w:noProof/>
            </w:rPr>
            <w:t>, 47</w:t>
          </w:r>
          <w:r w:rsidRPr="00303FBF">
            <w:rPr>
              <w:rFonts w:ascii="Times New Roman" w:hAnsi="Times New Roman" w:cs="Times New Roman"/>
              <w:noProof/>
            </w:rPr>
            <w:t xml:space="preserve"> (1), 61-79.</w:t>
          </w:r>
        </w:p>
        <w:p w14:paraId="6F8BD02E" w14:textId="77777777"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Jones, R. (1977). </w:t>
          </w:r>
          <w:r w:rsidRPr="00303FBF">
            <w:rPr>
              <w:rFonts w:ascii="Times New Roman" w:hAnsi="Times New Roman" w:cs="Times New Roman"/>
              <w:i/>
              <w:iCs/>
              <w:noProof/>
            </w:rPr>
            <w:t>Self-fulfilling prophecies: Social psychological and physiological effects of expectancies.</w:t>
          </w:r>
          <w:r w:rsidRPr="00303FBF">
            <w:rPr>
              <w:rFonts w:ascii="Times New Roman" w:hAnsi="Times New Roman" w:cs="Times New Roman"/>
              <w:noProof/>
            </w:rPr>
            <w:t xml:space="preserve"> New York: Halsted Press.</w:t>
          </w:r>
        </w:p>
        <w:p w14:paraId="61BE6DB8" w14:textId="12D9B9AA"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Kapur, M., &amp; Biela</w:t>
          </w:r>
          <w:r>
            <w:rPr>
              <w:rFonts w:ascii="Times New Roman" w:hAnsi="Times New Roman" w:cs="Times New Roman"/>
              <w:noProof/>
            </w:rPr>
            <w:t>czyc, K. (2012). Designing for productive f</w:t>
          </w:r>
          <w:r w:rsidRPr="00303FBF">
            <w:rPr>
              <w:rFonts w:ascii="Times New Roman" w:hAnsi="Times New Roman" w:cs="Times New Roman"/>
              <w:noProof/>
            </w:rPr>
            <w:t xml:space="preserve">ailure. </w:t>
          </w:r>
          <w:r w:rsidRPr="00303FBF">
            <w:rPr>
              <w:rFonts w:ascii="Times New Roman" w:hAnsi="Times New Roman" w:cs="Times New Roman"/>
              <w:i/>
              <w:iCs/>
              <w:noProof/>
            </w:rPr>
            <w:t>Journal of the Learning Sciences</w:t>
          </w:r>
          <w:r w:rsidRPr="00303FBF">
            <w:rPr>
              <w:rFonts w:ascii="Times New Roman" w:hAnsi="Times New Roman" w:cs="Times New Roman"/>
              <w:noProof/>
            </w:rPr>
            <w:t xml:space="preserve"> </w:t>
          </w:r>
          <w:r w:rsidRPr="00303FBF">
            <w:rPr>
              <w:rFonts w:ascii="Times New Roman" w:hAnsi="Times New Roman" w:cs="Times New Roman"/>
              <w:i/>
              <w:iCs/>
              <w:noProof/>
            </w:rPr>
            <w:t>, 21</w:t>
          </w:r>
          <w:r w:rsidRPr="00303FBF">
            <w:rPr>
              <w:rFonts w:ascii="Times New Roman" w:hAnsi="Times New Roman" w:cs="Times New Roman"/>
              <w:noProof/>
            </w:rPr>
            <w:t>, 45-83.</w:t>
          </w:r>
        </w:p>
        <w:p w14:paraId="6184132B" w14:textId="2424E6A5"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Keller,</w:t>
          </w:r>
          <w:r>
            <w:rPr>
              <w:rFonts w:ascii="Times New Roman" w:hAnsi="Times New Roman" w:cs="Times New Roman"/>
              <w:noProof/>
            </w:rPr>
            <w:t xml:space="preserve"> J. M. (1987). Development and use of the ARCS model of instructional d</w:t>
          </w:r>
          <w:r w:rsidRPr="00303FBF">
            <w:rPr>
              <w:rFonts w:ascii="Times New Roman" w:hAnsi="Times New Roman" w:cs="Times New Roman"/>
              <w:noProof/>
            </w:rPr>
            <w:t xml:space="preserve">esign. </w:t>
          </w:r>
          <w:r w:rsidRPr="00303FBF">
            <w:rPr>
              <w:rFonts w:ascii="Times New Roman" w:hAnsi="Times New Roman" w:cs="Times New Roman"/>
              <w:i/>
              <w:iCs/>
              <w:noProof/>
            </w:rPr>
            <w:t>Journal of Instructional Development</w:t>
          </w:r>
          <w:r w:rsidRPr="00303FBF">
            <w:rPr>
              <w:rFonts w:ascii="Times New Roman" w:hAnsi="Times New Roman" w:cs="Times New Roman"/>
              <w:noProof/>
            </w:rPr>
            <w:t xml:space="preserve"> </w:t>
          </w:r>
          <w:r w:rsidRPr="00303FBF">
            <w:rPr>
              <w:rFonts w:ascii="Times New Roman" w:hAnsi="Times New Roman" w:cs="Times New Roman"/>
              <w:i/>
              <w:iCs/>
              <w:noProof/>
            </w:rPr>
            <w:t>, 10</w:t>
          </w:r>
          <w:r w:rsidRPr="00303FBF">
            <w:rPr>
              <w:rFonts w:ascii="Times New Roman" w:hAnsi="Times New Roman" w:cs="Times New Roman"/>
              <w:noProof/>
            </w:rPr>
            <w:t xml:space="preserve"> (3), 2-10.</w:t>
          </w:r>
        </w:p>
        <w:p w14:paraId="22E044F8" w14:textId="2185553A" w:rsidR="00303FBF" w:rsidRPr="00303FBF" w:rsidRDefault="00303FBF" w:rsidP="00303FBF">
          <w:pPr>
            <w:pStyle w:val="Bibliography"/>
            <w:spacing w:line="480" w:lineRule="auto"/>
            <w:ind w:left="720" w:hanging="720"/>
            <w:rPr>
              <w:rFonts w:ascii="Times New Roman" w:hAnsi="Times New Roman" w:cs="Times New Roman"/>
              <w:noProof/>
            </w:rPr>
          </w:pPr>
          <w:r>
            <w:rPr>
              <w:rFonts w:ascii="Times New Roman" w:hAnsi="Times New Roman" w:cs="Times New Roman"/>
              <w:noProof/>
            </w:rPr>
            <w:t>Kiss, O. (2006). Heuristic, methodology or logic of discovery? Lakatos on patterns of t</w:t>
          </w:r>
          <w:r w:rsidRPr="00303FBF">
            <w:rPr>
              <w:rFonts w:ascii="Times New Roman" w:hAnsi="Times New Roman" w:cs="Times New Roman"/>
              <w:noProof/>
            </w:rPr>
            <w:t xml:space="preserve">hinking. </w:t>
          </w:r>
          <w:r w:rsidRPr="00303FBF">
            <w:rPr>
              <w:rFonts w:ascii="Times New Roman" w:hAnsi="Times New Roman" w:cs="Times New Roman"/>
              <w:i/>
              <w:iCs/>
              <w:noProof/>
            </w:rPr>
            <w:t>Perspectives on Science</w:t>
          </w:r>
          <w:r w:rsidRPr="00303FBF">
            <w:rPr>
              <w:rFonts w:ascii="Times New Roman" w:hAnsi="Times New Roman" w:cs="Times New Roman"/>
              <w:noProof/>
            </w:rPr>
            <w:t xml:space="preserve"> </w:t>
          </w:r>
          <w:r w:rsidRPr="00303FBF">
            <w:rPr>
              <w:rFonts w:ascii="Times New Roman" w:hAnsi="Times New Roman" w:cs="Times New Roman"/>
              <w:i/>
              <w:iCs/>
              <w:noProof/>
            </w:rPr>
            <w:t>, 14</w:t>
          </w:r>
          <w:r w:rsidRPr="00303FBF">
            <w:rPr>
              <w:rFonts w:ascii="Times New Roman" w:hAnsi="Times New Roman" w:cs="Times New Roman"/>
              <w:noProof/>
            </w:rPr>
            <w:t xml:space="preserve"> (3), 302-317.</w:t>
          </w:r>
        </w:p>
        <w:p w14:paraId="10C2AA99" w14:textId="6871A6A2"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Lannin, J. K., Barker, D. D., &amp; Townsend, B. E. (2007). </w:t>
          </w:r>
          <w:r w:rsidR="00235042">
            <w:rPr>
              <w:rFonts w:ascii="Times New Roman" w:hAnsi="Times New Roman" w:cs="Times New Roman"/>
              <w:i/>
              <w:iCs/>
              <w:noProof/>
            </w:rPr>
            <w:t>How students view the general nature of their e</w:t>
          </w:r>
          <w:r w:rsidRPr="00303FBF">
            <w:rPr>
              <w:rFonts w:ascii="Times New Roman" w:hAnsi="Times New Roman" w:cs="Times New Roman"/>
              <w:i/>
              <w:iCs/>
              <w:noProof/>
            </w:rPr>
            <w:t>rrors.</w:t>
          </w:r>
          <w:r w:rsidRPr="00303FBF">
            <w:rPr>
              <w:rFonts w:ascii="Times New Roman" w:hAnsi="Times New Roman" w:cs="Times New Roman"/>
              <w:noProof/>
            </w:rPr>
            <w:t xml:space="preserve"> Springer Science + Business Media B.V.</w:t>
          </w:r>
        </w:p>
        <w:p w14:paraId="17177485" w14:textId="4DD6D820"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Norman, D. A. (1988). </w:t>
          </w:r>
          <w:r w:rsidRPr="00303FBF">
            <w:rPr>
              <w:rFonts w:ascii="Times New Roman" w:hAnsi="Times New Roman" w:cs="Times New Roman"/>
              <w:i/>
              <w:iCs/>
              <w:noProof/>
            </w:rPr>
            <w:t xml:space="preserve">The </w:t>
          </w:r>
          <w:r w:rsidR="00235042">
            <w:rPr>
              <w:rFonts w:ascii="Times New Roman" w:hAnsi="Times New Roman" w:cs="Times New Roman"/>
              <w:i/>
              <w:iCs/>
              <w:noProof/>
            </w:rPr>
            <w:t>psychology of everyday t</w:t>
          </w:r>
          <w:r w:rsidRPr="00303FBF">
            <w:rPr>
              <w:rFonts w:ascii="Times New Roman" w:hAnsi="Times New Roman" w:cs="Times New Roman"/>
              <w:i/>
              <w:iCs/>
              <w:noProof/>
            </w:rPr>
            <w:t>hings (Reprint).</w:t>
          </w:r>
          <w:r w:rsidRPr="00303FBF">
            <w:rPr>
              <w:rFonts w:ascii="Times New Roman" w:hAnsi="Times New Roman" w:cs="Times New Roman"/>
              <w:noProof/>
            </w:rPr>
            <w:t xml:space="preserve"> New York: Basic Books.</w:t>
          </w:r>
        </w:p>
        <w:p w14:paraId="79DDC9FC" w14:textId="0495F900" w:rsidR="00303FBF" w:rsidRPr="00303FBF" w:rsidRDefault="00235042" w:rsidP="00303FBF">
          <w:pPr>
            <w:pStyle w:val="Bibliography"/>
            <w:spacing w:line="480" w:lineRule="auto"/>
            <w:ind w:left="720" w:hanging="720"/>
            <w:rPr>
              <w:rFonts w:ascii="Times New Roman" w:hAnsi="Times New Roman" w:cs="Times New Roman"/>
              <w:noProof/>
            </w:rPr>
          </w:pPr>
          <w:r>
            <w:rPr>
              <w:rFonts w:ascii="Times New Roman" w:hAnsi="Times New Roman" w:cs="Times New Roman"/>
              <w:noProof/>
            </w:rPr>
            <w:t>Priem, J. (2010). Fail better: Toward a taxonomy of e-learning e</w:t>
          </w:r>
          <w:r w:rsidR="00303FBF" w:rsidRPr="00303FBF">
            <w:rPr>
              <w:rFonts w:ascii="Times New Roman" w:hAnsi="Times New Roman" w:cs="Times New Roman"/>
              <w:noProof/>
            </w:rPr>
            <w:t xml:space="preserve">rror. </w:t>
          </w:r>
          <w:r w:rsidR="00303FBF" w:rsidRPr="00303FBF">
            <w:rPr>
              <w:rFonts w:ascii="Times New Roman" w:hAnsi="Times New Roman" w:cs="Times New Roman"/>
              <w:i/>
              <w:iCs/>
              <w:noProof/>
            </w:rPr>
            <w:t>Journal of Educational Computing Research</w:t>
          </w:r>
          <w:r w:rsidR="00303FBF" w:rsidRPr="00303FBF">
            <w:rPr>
              <w:rFonts w:ascii="Times New Roman" w:hAnsi="Times New Roman" w:cs="Times New Roman"/>
              <w:noProof/>
            </w:rPr>
            <w:t xml:space="preserve"> </w:t>
          </w:r>
          <w:r w:rsidR="00303FBF" w:rsidRPr="00303FBF">
            <w:rPr>
              <w:rFonts w:ascii="Times New Roman" w:hAnsi="Times New Roman" w:cs="Times New Roman"/>
              <w:i/>
              <w:iCs/>
              <w:noProof/>
            </w:rPr>
            <w:t>, 43</w:t>
          </w:r>
          <w:r w:rsidR="00303FBF" w:rsidRPr="00303FBF">
            <w:rPr>
              <w:rFonts w:ascii="Times New Roman" w:hAnsi="Times New Roman" w:cs="Times New Roman"/>
              <w:noProof/>
            </w:rPr>
            <w:t xml:space="preserve"> (3), 377-397.</w:t>
          </w:r>
        </w:p>
        <w:p w14:paraId="4C9AC72D" w14:textId="75A786EE"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Reason, J. (1990). </w:t>
          </w:r>
          <w:r w:rsidR="00235042">
            <w:rPr>
              <w:rFonts w:ascii="Times New Roman" w:hAnsi="Times New Roman" w:cs="Times New Roman"/>
              <w:i/>
              <w:iCs/>
              <w:noProof/>
            </w:rPr>
            <w:t>Human e</w:t>
          </w:r>
          <w:r w:rsidRPr="00303FBF">
            <w:rPr>
              <w:rFonts w:ascii="Times New Roman" w:hAnsi="Times New Roman" w:cs="Times New Roman"/>
              <w:i/>
              <w:iCs/>
              <w:noProof/>
            </w:rPr>
            <w:t>rror.</w:t>
          </w:r>
          <w:r w:rsidRPr="00303FBF">
            <w:rPr>
              <w:rFonts w:ascii="Times New Roman" w:hAnsi="Times New Roman" w:cs="Times New Roman"/>
              <w:noProof/>
            </w:rPr>
            <w:t xml:space="preserve"> Cambridge; New York, UK: Cambridge University Press.</w:t>
          </w:r>
        </w:p>
        <w:p w14:paraId="68D7E249" w14:textId="4839666B" w:rsidR="00303FBF" w:rsidRPr="00303FBF" w:rsidRDefault="00235042" w:rsidP="00303FBF">
          <w:pPr>
            <w:pStyle w:val="Bibliography"/>
            <w:spacing w:line="480" w:lineRule="auto"/>
            <w:ind w:left="720" w:hanging="720"/>
            <w:rPr>
              <w:rFonts w:ascii="Times New Roman" w:hAnsi="Times New Roman" w:cs="Times New Roman"/>
              <w:noProof/>
            </w:rPr>
          </w:pPr>
          <w:r>
            <w:rPr>
              <w:rFonts w:ascii="Times New Roman" w:hAnsi="Times New Roman" w:cs="Times New Roman"/>
              <w:noProof/>
            </w:rPr>
            <w:t>Smith, J. D</w:t>
          </w:r>
          <w:r w:rsidR="00303FBF" w:rsidRPr="00303FBF">
            <w:rPr>
              <w:rFonts w:ascii="Times New Roman" w:hAnsi="Times New Roman" w:cs="Times New Roman"/>
              <w:noProof/>
            </w:rPr>
            <w:t xml:space="preserve">. (1994). Misconceptions reconceived: A constructivist analysis of knowledge in transition. </w:t>
          </w:r>
          <w:r w:rsidR="00303FBF" w:rsidRPr="00303FBF">
            <w:rPr>
              <w:rFonts w:ascii="Times New Roman" w:hAnsi="Times New Roman" w:cs="Times New Roman"/>
              <w:i/>
              <w:iCs/>
              <w:noProof/>
            </w:rPr>
            <w:t>The Journal of Living Sciences</w:t>
          </w:r>
          <w:r w:rsidR="00303FBF" w:rsidRPr="00303FBF">
            <w:rPr>
              <w:rFonts w:ascii="Times New Roman" w:hAnsi="Times New Roman" w:cs="Times New Roman"/>
              <w:noProof/>
            </w:rPr>
            <w:t xml:space="preserve"> </w:t>
          </w:r>
          <w:r w:rsidR="00303FBF" w:rsidRPr="00303FBF">
            <w:rPr>
              <w:rFonts w:ascii="Times New Roman" w:hAnsi="Times New Roman" w:cs="Times New Roman"/>
              <w:i/>
              <w:iCs/>
              <w:noProof/>
            </w:rPr>
            <w:t>, 3</w:t>
          </w:r>
          <w:r w:rsidR="00303FBF" w:rsidRPr="00303FBF">
            <w:rPr>
              <w:rFonts w:ascii="Times New Roman" w:hAnsi="Times New Roman" w:cs="Times New Roman"/>
              <w:noProof/>
            </w:rPr>
            <w:t xml:space="preserve"> (2), 155-163.</w:t>
          </w:r>
        </w:p>
        <w:p w14:paraId="3D10FBA9" w14:textId="77777777"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Spychiger, M. B. (2008). Lernen aus Fehlem und Entwicklung von Fehlerkultur. </w:t>
          </w:r>
          <w:r w:rsidRPr="00303FBF">
            <w:rPr>
              <w:rFonts w:ascii="Times New Roman" w:hAnsi="Times New Roman" w:cs="Times New Roman"/>
              <w:i/>
              <w:iCs/>
              <w:noProof/>
            </w:rPr>
            <w:t>Erwgen, Wissen, Ethik</w:t>
          </w:r>
          <w:r w:rsidRPr="00303FBF">
            <w:rPr>
              <w:rFonts w:ascii="Times New Roman" w:hAnsi="Times New Roman" w:cs="Times New Roman"/>
              <w:noProof/>
            </w:rPr>
            <w:t xml:space="preserve"> </w:t>
          </w:r>
          <w:r w:rsidRPr="00303FBF">
            <w:rPr>
              <w:rFonts w:ascii="Times New Roman" w:hAnsi="Times New Roman" w:cs="Times New Roman"/>
              <w:i/>
              <w:iCs/>
              <w:noProof/>
            </w:rPr>
            <w:t>, 19</w:t>
          </w:r>
          <w:r w:rsidRPr="00303FBF">
            <w:rPr>
              <w:rFonts w:ascii="Times New Roman" w:hAnsi="Times New Roman" w:cs="Times New Roman"/>
              <w:noProof/>
            </w:rPr>
            <w:t xml:space="preserve"> (3), 274-282.</w:t>
          </w:r>
        </w:p>
        <w:p w14:paraId="4F9366DF" w14:textId="6B4F774F"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Sweller, </w:t>
          </w:r>
          <w:r w:rsidR="00235042">
            <w:rPr>
              <w:rFonts w:ascii="Times New Roman" w:hAnsi="Times New Roman" w:cs="Times New Roman"/>
              <w:noProof/>
            </w:rPr>
            <w:t>J., &amp; Chandler, P. (1994). Why some material is difficult to l</w:t>
          </w:r>
          <w:r w:rsidRPr="00303FBF">
            <w:rPr>
              <w:rFonts w:ascii="Times New Roman" w:hAnsi="Times New Roman" w:cs="Times New Roman"/>
              <w:noProof/>
            </w:rPr>
            <w:t xml:space="preserve">earn. </w:t>
          </w:r>
          <w:r w:rsidRPr="00303FBF">
            <w:rPr>
              <w:rFonts w:ascii="Times New Roman" w:hAnsi="Times New Roman" w:cs="Times New Roman"/>
              <w:i/>
              <w:iCs/>
              <w:noProof/>
            </w:rPr>
            <w:t>Cognition and Instruction</w:t>
          </w:r>
          <w:r w:rsidRPr="00303FBF">
            <w:rPr>
              <w:rFonts w:ascii="Times New Roman" w:hAnsi="Times New Roman" w:cs="Times New Roman"/>
              <w:noProof/>
            </w:rPr>
            <w:t xml:space="preserve"> </w:t>
          </w:r>
          <w:r w:rsidRPr="00303FBF">
            <w:rPr>
              <w:rFonts w:ascii="Times New Roman" w:hAnsi="Times New Roman" w:cs="Times New Roman"/>
              <w:i/>
              <w:iCs/>
              <w:noProof/>
            </w:rPr>
            <w:t>, 12</w:t>
          </w:r>
          <w:r w:rsidRPr="00303FBF">
            <w:rPr>
              <w:rFonts w:ascii="Times New Roman" w:hAnsi="Times New Roman" w:cs="Times New Roman"/>
              <w:noProof/>
            </w:rPr>
            <w:t xml:space="preserve"> (3), 185-233.</w:t>
          </w:r>
        </w:p>
        <w:p w14:paraId="64DE691A" w14:textId="5A2BE1E1" w:rsidR="00303FBF" w:rsidRPr="00303FBF" w:rsidRDefault="00303FBF" w:rsidP="00303FBF">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Laufenberg, D. (</w:t>
          </w:r>
          <w:r w:rsidR="00235042">
            <w:rPr>
              <w:rFonts w:ascii="Times New Roman" w:hAnsi="Times New Roman" w:cs="Times New Roman"/>
              <w:noProof/>
            </w:rPr>
            <w:t>Speaker</w:t>
          </w:r>
          <w:r w:rsidRPr="00303FBF">
            <w:rPr>
              <w:rFonts w:ascii="Times New Roman" w:hAnsi="Times New Roman" w:cs="Times New Roman"/>
              <w:noProof/>
            </w:rPr>
            <w:t xml:space="preserve">). (2010). </w:t>
          </w:r>
          <w:r w:rsidRPr="00303FBF">
            <w:rPr>
              <w:rFonts w:ascii="Times New Roman" w:hAnsi="Times New Roman" w:cs="Times New Roman"/>
              <w:i/>
              <w:iCs/>
              <w:noProof/>
            </w:rPr>
            <w:t>D</w:t>
          </w:r>
          <w:r w:rsidR="00235042">
            <w:rPr>
              <w:rFonts w:ascii="Times New Roman" w:hAnsi="Times New Roman" w:cs="Times New Roman"/>
              <w:i/>
              <w:iCs/>
              <w:noProof/>
            </w:rPr>
            <w:t>iana Laufenberg: How to learn? f</w:t>
          </w:r>
          <w:r w:rsidRPr="00303FBF">
            <w:rPr>
              <w:rFonts w:ascii="Times New Roman" w:hAnsi="Times New Roman" w:cs="Times New Roman"/>
              <w:i/>
              <w:iCs/>
              <w:noProof/>
            </w:rPr>
            <w:t>rom mistakes</w:t>
          </w:r>
          <w:r w:rsidRPr="00303FBF">
            <w:rPr>
              <w:rFonts w:ascii="Times New Roman" w:hAnsi="Times New Roman" w:cs="Times New Roman"/>
              <w:noProof/>
            </w:rPr>
            <w:t xml:space="preserve"> [</w:t>
          </w:r>
          <w:r w:rsidR="00235042">
            <w:rPr>
              <w:rFonts w:ascii="Times New Roman" w:hAnsi="Times New Roman" w:cs="Times New Roman"/>
              <w:noProof/>
            </w:rPr>
            <w:t>Video</w:t>
          </w:r>
          <w:r w:rsidRPr="00303FBF">
            <w:rPr>
              <w:rFonts w:ascii="Times New Roman" w:hAnsi="Times New Roman" w:cs="Times New Roman"/>
              <w:noProof/>
            </w:rPr>
            <w:t>]. YouTube</w:t>
          </w:r>
          <w:r w:rsidR="00235042">
            <w:rPr>
              <w:rFonts w:ascii="Times New Roman" w:hAnsi="Times New Roman" w:cs="Times New Roman"/>
              <w:noProof/>
            </w:rPr>
            <w:t xml:space="preserve">.  Retrievable from </w:t>
          </w:r>
          <w:r w:rsidR="00235042" w:rsidRPr="00235042">
            <w:rPr>
              <w:rFonts w:ascii="Times New Roman" w:hAnsi="Times New Roman" w:cs="Times New Roman"/>
              <w:noProof/>
            </w:rPr>
            <w:t>http://www.youtube.com/watch?v=up4hFj-jcTY</w:t>
          </w:r>
        </w:p>
        <w:p w14:paraId="43730075" w14:textId="639C49DB" w:rsidR="00303FBF" w:rsidRPr="00303FBF" w:rsidRDefault="00235042" w:rsidP="00303FBF">
          <w:pPr>
            <w:pStyle w:val="Bibliography"/>
            <w:spacing w:line="480" w:lineRule="auto"/>
            <w:ind w:left="720" w:hanging="720"/>
            <w:rPr>
              <w:rFonts w:ascii="Times New Roman" w:hAnsi="Times New Roman" w:cs="Times New Roman"/>
              <w:noProof/>
            </w:rPr>
          </w:pPr>
          <w:r>
            <w:rPr>
              <w:rFonts w:ascii="Times New Roman" w:hAnsi="Times New Roman" w:cs="Times New Roman"/>
              <w:noProof/>
            </w:rPr>
            <w:t>Terrace, H. (1963). Errorless transfer of a discrimination across two c</w:t>
          </w:r>
          <w:r w:rsidR="00303FBF" w:rsidRPr="00303FBF">
            <w:rPr>
              <w:rFonts w:ascii="Times New Roman" w:hAnsi="Times New Roman" w:cs="Times New Roman"/>
              <w:noProof/>
            </w:rPr>
            <w:t xml:space="preserve">ontinua. </w:t>
          </w:r>
          <w:r w:rsidR="00303FBF" w:rsidRPr="00303FBF">
            <w:rPr>
              <w:rFonts w:ascii="Times New Roman" w:hAnsi="Times New Roman" w:cs="Times New Roman"/>
              <w:i/>
              <w:iCs/>
              <w:noProof/>
            </w:rPr>
            <w:t>Journal of the Experimental Analysis of Behavior</w:t>
          </w:r>
          <w:r w:rsidR="00303FBF" w:rsidRPr="00303FBF">
            <w:rPr>
              <w:rFonts w:ascii="Times New Roman" w:hAnsi="Times New Roman" w:cs="Times New Roman"/>
              <w:noProof/>
            </w:rPr>
            <w:t xml:space="preserve"> </w:t>
          </w:r>
          <w:r w:rsidR="00303FBF" w:rsidRPr="00303FBF">
            <w:rPr>
              <w:rFonts w:ascii="Times New Roman" w:hAnsi="Times New Roman" w:cs="Times New Roman"/>
              <w:i/>
              <w:iCs/>
              <w:noProof/>
            </w:rPr>
            <w:t>, 6</w:t>
          </w:r>
          <w:r w:rsidR="00303FBF" w:rsidRPr="00303FBF">
            <w:rPr>
              <w:rFonts w:ascii="Times New Roman" w:hAnsi="Times New Roman" w:cs="Times New Roman"/>
              <w:noProof/>
            </w:rPr>
            <w:t xml:space="preserve"> (2), 223-232.</w:t>
          </w:r>
        </w:p>
        <w:p w14:paraId="3B0FAD68" w14:textId="652E74C5" w:rsidR="00303FBF" w:rsidRPr="00303FBF" w:rsidRDefault="00303FBF" w:rsidP="006F04CD">
          <w:pPr>
            <w:pStyle w:val="Bibliography"/>
            <w:spacing w:line="480" w:lineRule="auto"/>
            <w:ind w:left="720" w:hanging="720"/>
            <w:rPr>
              <w:rFonts w:ascii="Times New Roman" w:hAnsi="Times New Roman" w:cs="Times New Roman"/>
              <w:noProof/>
            </w:rPr>
          </w:pPr>
          <w:r w:rsidRPr="00303FBF">
            <w:rPr>
              <w:rFonts w:ascii="Times New Roman" w:hAnsi="Times New Roman" w:cs="Times New Roman"/>
              <w:noProof/>
            </w:rPr>
            <w:t xml:space="preserve">Yerushalmi, E., &amp; Polingher, C. (2006). Guiding students to learn from mistakes. </w:t>
          </w:r>
          <w:r w:rsidRPr="00303FBF">
            <w:rPr>
              <w:rFonts w:ascii="Times New Roman" w:hAnsi="Times New Roman" w:cs="Times New Roman"/>
              <w:i/>
              <w:iCs/>
              <w:noProof/>
            </w:rPr>
            <w:t>Physics Education</w:t>
          </w:r>
          <w:r w:rsidRPr="00303FBF">
            <w:rPr>
              <w:rFonts w:ascii="Times New Roman" w:hAnsi="Times New Roman" w:cs="Times New Roman"/>
              <w:noProof/>
            </w:rPr>
            <w:t xml:space="preserve"> </w:t>
          </w:r>
          <w:r w:rsidRPr="00303FBF">
            <w:rPr>
              <w:rFonts w:ascii="Times New Roman" w:hAnsi="Times New Roman" w:cs="Times New Roman"/>
              <w:i/>
              <w:iCs/>
              <w:noProof/>
            </w:rPr>
            <w:t>, 41</w:t>
          </w:r>
          <w:r w:rsidRPr="00303FBF">
            <w:rPr>
              <w:rFonts w:ascii="Times New Roman" w:hAnsi="Times New Roman" w:cs="Times New Roman"/>
              <w:noProof/>
            </w:rPr>
            <w:t xml:space="preserve"> (6), 532-537.</w:t>
          </w:r>
        </w:p>
      </w:sdtContent>
    </w:sdt>
    <w:sectPr w:rsidR="00303FBF" w:rsidRPr="00303FBF" w:rsidSect="005D54D3">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7DFAB" w14:textId="77777777" w:rsidR="000630CF" w:rsidRDefault="000630CF" w:rsidP="00D043FB">
      <w:r>
        <w:separator/>
      </w:r>
    </w:p>
  </w:endnote>
  <w:endnote w:type="continuationSeparator" w:id="0">
    <w:p w14:paraId="0A7B60CE" w14:textId="77777777" w:rsidR="000630CF" w:rsidRDefault="000630CF" w:rsidP="00D0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A5CA" w14:textId="050436BA" w:rsidR="000630CF" w:rsidRPr="00034522" w:rsidRDefault="000630CF" w:rsidP="00D043FB">
    <w:pPr>
      <w:pStyle w:val="Footer"/>
      <w:ind w:right="360"/>
      <w:rPr>
        <w:rFonts w:ascii="Times New Roman" w:hAnsi="Times New Roman" w:cs="Times New Roman"/>
        <w:sz w:val="20"/>
        <w:szCs w:val="20"/>
      </w:rPr>
    </w:pPr>
    <w:r>
      <w:rPr>
        <w:rFonts w:ascii="Times New Roman" w:hAnsi="Times New Roman" w:cs="Times New Roman"/>
        <w:sz w:val="20"/>
        <w:szCs w:val="20"/>
      </w:rPr>
      <w:t>v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1A0A" w14:textId="36F1D281" w:rsidR="000630CF" w:rsidRPr="00034522" w:rsidRDefault="000630CF" w:rsidP="00D043FB">
    <w:pPr>
      <w:pStyle w:val="Footer"/>
      <w:ind w:right="360"/>
      <w:rPr>
        <w:rFonts w:ascii="Times New Roman" w:hAnsi="Times New Roman" w:cs="Times New Roman"/>
        <w:sz w:val="20"/>
        <w:szCs w:val="20"/>
      </w:rPr>
    </w:pPr>
    <w:r>
      <w:rPr>
        <w:rFonts w:ascii="Times New Roman" w:hAnsi="Times New Roman" w:cs="Times New Roman"/>
        <w:sz w:val="20"/>
        <w:szCs w:val="20"/>
      </w:rPr>
      <w:t>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F0600" w14:textId="77777777" w:rsidR="000630CF" w:rsidRDefault="000630CF" w:rsidP="00D043FB">
      <w:r>
        <w:separator/>
      </w:r>
    </w:p>
  </w:footnote>
  <w:footnote w:type="continuationSeparator" w:id="0">
    <w:p w14:paraId="0ABC91AD" w14:textId="77777777" w:rsidR="000630CF" w:rsidRDefault="000630CF" w:rsidP="00D04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DD49" w14:textId="77777777" w:rsidR="000630CF" w:rsidRPr="000043AF" w:rsidRDefault="000630CF" w:rsidP="006251B6">
    <w:pPr>
      <w:pStyle w:val="Header"/>
      <w:framePr w:wrap="around" w:vAnchor="text" w:hAnchor="margin" w:xAlign="right" w:y="1"/>
      <w:rPr>
        <w:rStyle w:val="PageNumber"/>
        <w:rFonts w:ascii="Times New Roman" w:hAnsi="Times New Roman" w:cs="Times New Roman"/>
        <w:sz w:val="20"/>
        <w:szCs w:val="20"/>
      </w:rPr>
    </w:pPr>
    <w:r w:rsidRPr="000043AF">
      <w:rPr>
        <w:rStyle w:val="PageNumber"/>
        <w:rFonts w:ascii="Times New Roman" w:hAnsi="Times New Roman" w:cs="Times New Roman"/>
        <w:sz w:val="20"/>
        <w:szCs w:val="20"/>
      </w:rPr>
      <w:fldChar w:fldCharType="begin"/>
    </w:r>
    <w:r w:rsidRPr="000043AF">
      <w:rPr>
        <w:rStyle w:val="PageNumber"/>
        <w:rFonts w:ascii="Times New Roman" w:hAnsi="Times New Roman" w:cs="Times New Roman"/>
        <w:sz w:val="20"/>
        <w:szCs w:val="20"/>
      </w:rPr>
      <w:instrText xml:space="preserve">PAGE  </w:instrText>
    </w:r>
    <w:r w:rsidRPr="000043AF">
      <w:rPr>
        <w:rStyle w:val="PageNumber"/>
        <w:rFonts w:ascii="Times New Roman" w:hAnsi="Times New Roman" w:cs="Times New Roman"/>
        <w:sz w:val="20"/>
        <w:szCs w:val="20"/>
      </w:rPr>
      <w:fldChar w:fldCharType="separate"/>
    </w:r>
    <w:r w:rsidR="00993F49">
      <w:rPr>
        <w:rStyle w:val="PageNumber"/>
        <w:rFonts w:ascii="Times New Roman" w:hAnsi="Times New Roman" w:cs="Times New Roman"/>
        <w:noProof/>
        <w:sz w:val="20"/>
        <w:szCs w:val="20"/>
      </w:rPr>
      <w:t>14</w:t>
    </w:r>
    <w:r w:rsidRPr="000043AF">
      <w:rPr>
        <w:rStyle w:val="PageNumber"/>
        <w:rFonts w:ascii="Times New Roman" w:hAnsi="Times New Roman" w:cs="Times New Roman"/>
        <w:sz w:val="20"/>
        <w:szCs w:val="20"/>
      </w:rPr>
      <w:fldChar w:fldCharType="end"/>
    </w:r>
  </w:p>
  <w:p w14:paraId="184D4614" w14:textId="54407F80" w:rsidR="000630CF" w:rsidRPr="000043AF" w:rsidRDefault="000630CF" w:rsidP="000043AF">
    <w:pPr>
      <w:pStyle w:val="Header"/>
      <w:tabs>
        <w:tab w:val="clear" w:pos="4320"/>
        <w:tab w:val="clear" w:pos="8640"/>
        <w:tab w:val="right" w:pos="9000"/>
      </w:tabs>
      <w:ind w:right="360"/>
      <w:rPr>
        <w:rFonts w:ascii="Times New Roman" w:hAnsi="Times New Roman" w:cs="Times New Roman"/>
        <w:sz w:val="20"/>
        <w:szCs w:val="20"/>
      </w:rPr>
    </w:pPr>
    <w:r w:rsidRPr="000043AF">
      <w:rPr>
        <w:rFonts w:ascii="Times New Roman" w:hAnsi="Times New Roman" w:cs="Times New Roman"/>
        <w:sz w:val="20"/>
        <w:szCs w:val="20"/>
      </w:rPr>
      <w:t>Learning from Failure</w:t>
    </w:r>
    <w:r w:rsidRPr="000043AF">
      <w:rPr>
        <w:rFonts w:ascii="Times New Roman" w:hAnsi="Times New Roman" w:cs="Times New Roman"/>
        <w:sz w:val="20"/>
        <w:szCs w:val="20"/>
      </w:rPr>
      <w:tab/>
    </w:r>
  </w:p>
  <w:p w14:paraId="28E8777E" w14:textId="77777777" w:rsidR="000630CF" w:rsidRPr="000043AF" w:rsidRDefault="000630CF">
    <w:pPr>
      <w:pStyle w:val="Header"/>
      <w:rPr>
        <w:rFonts w:ascii="Times New Roman" w:hAnsi="Times New Roman" w:cs="Times New Roman"/>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AB7B" w14:textId="77777777" w:rsidR="000630CF" w:rsidRPr="001E1A09" w:rsidRDefault="000630CF" w:rsidP="006251B6">
    <w:pPr>
      <w:pStyle w:val="Header"/>
      <w:framePr w:wrap="around" w:vAnchor="text" w:hAnchor="margin" w:xAlign="right" w:y="1"/>
      <w:rPr>
        <w:rStyle w:val="PageNumber"/>
        <w:sz w:val="20"/>
        <w:szCs w:val="20"/>
      </w:rPr>
    </w:pPr>
    <w:r w:rsidRPr="001E1A09">
      <w:rPr>
        <w:rStyle w:val="PageNumber"/>
        <w:sz w:val="20"/>
        <w:szCs w:val="20"/>
      </w:rPr>
      <w:fldChar w:fldCharType="begin"/>
    </w:r>
    <w:r w:rsidRPr="001E1A09">
      <w:rPr>
        <w:rStyle w:val="PageNumber"/>
        <w:sz w:val="20"/>
        <w:szCs w:val="20"/>
      </w:rPr>
      <w:instrText xml:space="preserve">PAGE  </w:instrText>
    </w:r>
    <w:r w:rsidRPr="001E1A09">
      <w:rPr>
        <w:rStyle w:val="PageNumber"/>
        <w:sz w:val="20"/>
        <w:szCs w:val="20"/>
      </w:rPr>
      <w:fldChar w:fldCharType="separate"/>
    </w:r>
    <w:r w:rsidR="00993F49">
      <w:rPr>
        <w:rStyle w:val="PageNumber"/>
        <w:noProof/>
        <w:sz w:val="20"/>
        <w:szCs w:val="20"/>
      </w:rPr>
      <w:t>1</w:t>
    </w:r>
    <w:r w:rsidRPr="001E1A09">
      <w:rPr>
        <w:rStyle w:val="PageNumber"/>
        <w:sz w:val="20"/>
        <w:szCs w:val="20"/>
      </w:rPr>
      <w:fldChar w:fldCharType="end"/>
    </w:r>
  </w:p>
  <w:p w14:paraId="6D533023" w14:textId="21382CEA" w:rsidR="000630CF" w:rsidRPr="001E1A09" w:rsidRDefault="000630CF" w:rsidP="00BE223F">
    <w:pPr>
      <w:pStyle w:val="Header"/>
      <w:ind w:right="360"/>
      <w:rPr>
        <w:rFonts w:ascii="Times New Roman" w:hAnsi="Times New Roman" w:cs="Times New Roman"/>
        <w:sz w:val="20"/>
        <w:szCs w:val="20"/>
      </w:rPr>
    </w:pPr>
    <w:r w:rsidRPr="001E1A09">
      <w:rPr>
        <w:rFonts w:ascii="Times New Roman" w:hAnsi="Times New Roman" w:cs="Times New Roman"/>
        <w:sz w:val="20"/>
        <w:szCs w:val="20"/>
      </w:rPr>
      <w:t>Learning from Failure</w:t>
    </w:r>
    <w:r w:rsidRPr="001E1A09">
      <w:rPr>
        <w:rFonts w:ascii="Times New Roman" w:hAnsi="Times New Roman" w:cs="Times New Roman"/>
        <w:sz w:val="20"/>
        <w:szCs w:val="20"/>
      </w:rPr>
      <w:ptab w:relativeTo="margin" w:alignment="center" w:leader="none"/>
    </w:r>
  </w:p>
  <w:p w14:paraId="312FC955" w14:textId="77777777" w:rsidR="000630CF" w:rsidRDefault="000630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1BA"/>
    <w:multiLevelType w:val="hybridMultilevel"/>
    <w:tmpl w:val="292CE5E8"/>
    <w:lvl w:ilvl="0" w:tplc="9CA880D6">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F48C4"/>
    <w:multiLevelType w:val="hybridMultilevel"/>
    <w:tmpl w:val="7A7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21EB"/>
    <w:multiLevelType w:val="hybridMultilevel"/>
    <w:tmpl w:val="E16A6178"/>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3">
    <w:nsid w:val="29EB4B43"/>
    <w:multiLevelType w:val="hybridMultilevel"/>
    <w:tmpl w:val="F8D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76DD4"/>
    <w:multiLevelType w:val="hybridMultilevel"/>
    <w:tmpl w:val="D67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64F0C"/>
    <w:multiLevelType w:val="hybridMultilevel"/>
    <w:tmpl w:val="3408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920D7"/>
    <w:multiLevelType w:val="hybridMultilevel"/>
    <w:tmpl w:val="1EDE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F4232"/>
    <w:multiLevelType w:val="hybridMultilevel"/>
    <w:tmpl w:val="948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C0B4D"/>
    <w:multiLevelType w:val="hybridMultilevel"/>
    <w:tmpl w:val="6EBA4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360149"/>
    <w:multiLevelType w:val="hybridMultilevel"/>
    <w:tmpl w:val="DFD2F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EB"/>
    <w:rsid w:val="000043AF"/>
    <w:rsid w:val="00014454"/>
    <w:rsid w:val="000259BE"/>
    <w:rsid w:val="00031674"/>
    <w:rsid w:val="000335D4"/>
    <w:rsid w:val="00034522"/>
    <w:rsid w:val="0004448C"/>
    <w:rsid w:val="000630CF"/>
    <w:rsid w:val="00064BF9"/>
    <w:rsid w:val="000700EA"/>
    <w:rsid w:val="00070889"/>
    <w:rsid w:val="000749AF"/>
    <w:rsid w:val="000A556D"/>
    <w:rsid w:val="000C69E5"/>
    <w:rsid w:val="000F0E64"/>
    <w:rsid w:val="000F5094"/>
    <w:rsid w:val="00123A1F"/>
    <w:rsid w:val="001245FD"/>
    <w:rsid w:val="0015492A"/>
    <w:rsid w:val="001569C5"/>
    <w:rsid w:val="00161C36"/>
    <w:rsid w:val="00186EAB"/>
    <w:rsid w:val="00193C72"/>
    <w:rsid w:val="001C0014"/>
    <w:rsid w:val="001E1A09"/>
    <w:rsid w:val="002214C2"/>
    <w:rsid w:val="0022171F"/>
    <w:rsid w:val="00235042"/>
    <w:rsid w:val="00241D35"/>
    <w:rsid w:val="00251FA2"/>
    <w:rsid w:val="00252FD4"/>
    <w:rsid w:val="00265ACB"/>
    <w:rsid w:val="0027202D"/>
    <w:rsid w:val="00274274"/>
    <w:rsid w:val="00280FA6"/>
    <w:rsid w:val="0028159C"/>
    <w:rsid w:val="00286D98"/>
    <w:rsid w:val="00294E0A"/>
    <w:rsid w:val="002975DD"/>
    <w:rsid w:val="002D73CF"/>
    <w:rsid w:val="002D7A47"/>
    <w:rsid w:val="002F2C01"/>
    <w:rsid w:val="00302ED2"/>
    <w:rsid w:val="00303FBF"/>
    <w:rsid w:val="003117F9"/>
    <w:rsid w:val="00314594"/>
    <w:rsid w:val="00333D7E"/>
    <w:rsid w:val="00334036"/>
    <w:rsid w:val="0034475F"/>
    <w:rsid w:val="00364A2C"/>
    <w:rsid w:val="003736AD"/>
    <w:rsid w:val="003A2C0D"/>
    <w:rsid w:val="003C5B57"/>
    <w:rsid w:val="003C6A34"/>
    <w:rsid w:val="003E5F55"/>
    <w:rsid w:val="003F7C38"/>
    <w:rsid w:val="00401696"/>
    <w:rsid w:val="0040307B"/>
    <w:rsid w:val="00405F05"/>
    <w:rsid w:val="00412F95"/>
    <w:rsid w:val="004218D4"/>
    <w:rsid w:val="00435CE5"/>
    <w:rsid w:val="00443A72"/>
    <w:rsid w:val="0045199B"/>
    <w:rsid w:val="004556C4"/>
    <w:rsid w:val="00477BAB"/>
    <w:rsid w:val="004A3ECC"/>
    <w:rsid w:val="004B4C36"/>
    <w:rsid w:val="004F065F"/>
    <w:rsid w:val="004F57D3"/>
    <w:rsid w:val="00504360"/>
    <w:rsid w:val="00520320"/>
    <w:rsid w:val="005404A9"/>
    <w:rsid w:val="00541682"/>
    <w:rsid w:val="0055010D"/>
    <w:rsid w:val="00595E78"/>
    <w:rsid w:val="005B47D7"/>
    <w:rsid w:val="005B5FAB"/>
    <w:rsid w:val="005D0260"/>
    <w:rsid w:val="005D18C5"/>
    <w:rsid w:val="005D54D3"/>
    <w:rsid w:val="005F1645"/>
    <w:rsid w:val="005F66C5"/>
    <w:rsid w:val="00604C3A"/>
    <w:rsid w:val="00606A6F"/>
    <w:rsid w:val="00610FDC"/>
    <w:rsid w:val="00611F6A"/>
    <w:rsid w:val="00623C26"/>
    <w:rsid w:val="006251B6"/>
    <w:rsid w:val="00641E4F"/>
    <w:rsid w:val="006650D3"/>
    <w:rsid w:val="00667E2B"/>
    <w:rsid w:val="00673FD3"/>
    <w:rsid w:val="006804A2"/>
    <w:rsid w:val="006A09E7"/>
    <w:rsid w:val="006A40E5"/>
    <w:rsid w:val="006B1088"/>
    <w:rsid w:val="006B158D"/>
    <w:rsid w:val="006E39FC"/>
    <w:rsid w:val="006F04CD"/>
    <w:rsid w:val="006F1CE3"/>
    <w:rsid w:val="006F6F13"/>
    <w:rsid w:val="007054D1"/>
    <w:rsid w:val="007242C4"/>
    <w:rsid w:val="00730757"/>
    <w:rsid w:val="00731899"/>
    <w:rsid w:val="00736486"/>
    <w:rsid w:val="007545BB"/>
    <w:rsid w:val="00766670"/>
    <w:rsid w:val="00772F7F"/>
    <w:rsid w:val="00773EA0"/>
    <w:rsid w:val="007819E5"/>
    <w:rsid w:val="0079254E"/>
    <w:rsid w:val="007A100C"/>
    <w:rsid w:val="007A5B23"/>
    <w:rsid w:val="007B6E5E"/>
    <w:rsid w:val="007D4EE5"/>
    <w:rsid w:val="007D7C91"/>
    <w:rsid w:val="00805CE7"/>
    <w:rsid w:val="00816381"/>
    <w:rsid w:val="0082238E"/>
    <w:rsid w:val="0082392D"/>
    <w:rsid w:val="00826F64"/>
    <w:rsid w:val="00845CD6"/>
    <w:rsid w:val="008531F8"/>
    <w:rsid w:val="008642CA"/>
    <w:rsid w:val="00882C6F"/>
    <w:rsid w:val="00891F27"/>
    <w:rsid w:val="008A10AB"/>
    <w:rsid w:val="008B7D47"/>
    <w:rsid w:val="008E6C5C"/>
    <w:rsid w:val="00901EDA"/>
    <w:rsid w:val="009025FC"/>
    <w:rsid w:val="0091054A"/>
    <w:rsid w:val="00913789"/>
    <w:rsid w:val="00913F0D"/>
    <w:rsid w:val="00914B24"/>
    <w:rsid w:val="0091793A"/>
    <w:rsid w:val="00926531"/>
    <w:rsid w:val="00933AAE"/>
    <w:rsid w:val="00936F1D"/>
    <w:rsid w:val="00944C6D"/>
    <w:rsid w:val="00946D68"/>
    <w:rsid w:val="0095251C"/>
    <w:rsid w:val="009530BB"/>
    <w:rsid w:val="009554DA"/>
    <w:rsid w:val="009672C4"/>
    <w:rsid w:val="00970371"/>
    <w:rsid w:val="009805B7"/>
    <w:rsid w:val="0098472F"/>
    <w:rsid w:val="00993F49"/>
    <w:rsid w:val="009C7FCD"/>
    <w:rsid w:val="009E25CD"/>
    <w:rsid w:val="009E2887"/>
    <w:rsid w:val="009E63D4"/>
    <w:rsid w:val="009F797E"/>
    <w:rsid w:val="00A36586"/>
    <w:rsid w:val="00A57E36"/>
    <w:rsid w:val="00A62905"/>
    <w:rsid w:val="00A75BA0"/>
    <w:rsid w:val="00A96D0F"/>
    <w:rsid w:val="00AA11F8"/>
    <w:rsid w:val="00AA3DB8"/>
    <w:rsid w:val="00AA566C"/>
    <w:rsid w:val="00AA617F"/>
    <w:rsid w:val="00AB6CFB"/>
    <w:rsid w:val="00AE4AE1"/>
    <w:rsid w:val="00AF58E1"/>
    <w:rsid w:val="00B13AB7"/>
    <w:rsid w:val="00B247A9"/>
    <w:rsid w:val="00B358F4"/>
    <w:rsid w:val="00B510C5"/>
    <w:rsid w:val="00B636A2"/>
    <w:rsid w:val="00B659A7"/>
    <w:rsid w:val="00BB2A09"/>
    <w:rsid w:val="00BB6024"/>
    <w:rsid w:val="00BB6956"/>
    <w:rsid w:val="00BE223F"/>
    <w:rsid w:val="00C0461D"/>
    <w:rsid w:val="00C05D43"/>
    <w:rsid w:val="00C12C7A"/>
    <w:rsid w:val="00C2414E"/>
    <w:rsid w:val="00C25334"/>
    <w:rsid w:val="00C64849"/>
    <w:rsid w:val="00C75919"/>
    <w:rsid w:val="00C840DD"/>
    <w:rsid w:val="00C93580"/>
    <w:rsid w:val="00CA5490"/>
    <w:rsid w:val="00CE0B85"/>
    <w:rsid w:val="00CE3206"/>
    <w:rsid w:val="00D043FB"/>
    <w:rsid w:val="00D13389"/>
    <w:rsid w:val="00D160DE"/>
    <w:rsid w:val="00D234B3"/>
    <w:rsid w:val="00D271F5"/>
    <w:rsid w:val="00D43248"/>
    <w:rsid w:val="00D43B10"/>
    <w:rsid w:val="00D81815"/>
    <w:rsid w:val="00D87CBE"/>
    <w:rsid w:val="00DA286F"/>
    <w:rsid w:val="00DA79EB"/>
    <w:rsid w:val="00DD2116"/>
    <w:rsid w:val="00DE70E0"/>
    <w:rsid w:val="00DF0503"/>
    <w:rsid w:val="00E003C3"/>
    <w:rsid w:val="00E07A08"/>
    <w:rsid w:val="00E228A4"/>
    <w:rsid w:val="00E32F80"/>
    <w:rsid w:val="00E37EDB"/>
    <w:rsid w:val="00E4041F"/>
    <w:rsid w:val="00E418A4"/>
    <w:rsid w:val="00E41FB6"/>
    <w:rsid w:val="00E52A63"/>
    <w:rsid w:val="00E654C0"/>
    <w:rsid w:val="00E724EA"/>
    <w:rsid w:val="00E82A77"/>
    <w:rsid w:val="00EA3394"/>
    <w:rsid w:val="00EA38DB"/>
    <w:rsid w:val="00EA6A22"/>
    <w:rsid w:val="00EB0130"/>
    <w:rsid w:val="00ED03A5"/>
    <w:rsid w:val="00F06A91"/>
    <w:rsid w:val="00F20940"/>
    <w:rsid w:val="00F5121E"/>
    <w:rsid w:val="00F53B0E"/>
    <w:rsid w:val="00FB4D38"/>
    <w:rsid w:val="00FD4AEC"/>
    <w:rsid w:val="00FF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7C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3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9EB"/>
    <w:rPr>
      <w:rFonts w:ascii="Lucida Grande" w:hAnsi="Lucida Grande"/>
      <w:sz w:val="18"/>
      <w:szCs w:val="18"/>
    </w:rPr>
  </w:style>
  <w:style w:type="character" w:customStyle="1" w:styleId="Heading1Char">
    <w:name w:val="Heading 1 Char"/>
    <w:basedOn w:val="DefaultParagraphFont"/>
    <w:link w:val="Heading1"/>
    <w:uiPriority w:val="9"/>
    <w:rsid w:val="00D043F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043FB"/>
  </w:style>
  <w:style w:type="paragraph" w:styleId="Footer">
    <w:name w:val="footer"/>
    <w:basedOn w:val="Normal"/>
    <w:link w:val="FooterChar"/>
    <w:uiPriority w:val="99"/>
    <w:unhideWhenUsed/>
    <w:rsid w:val="00D043FB"/>
    <w:pPr>
      <w:tabs>
        <w:tab w:val="center" w:pos="4320"/>
        <w:tab w:val="right" w:pos="8640"/>
      </w:tabs>
    </w:pPr>
  </w:style>
  <w:style w:type="character" w:customStyle="1" w:styleId="FooterChar">
    <w:name w:val="Footer Char"/>
    <w:basedOn w:val="DefaultParagraphFont"/>
    <w:link w:val="Footer"/>
    <w:uiPriority w:val="99"/>
    <w:rsid w:val="00D043FB"/>
  </w:style>
  <w:style w:type="character" w:styleId="PageNumber">
    <w:name w:val="page number"/>
    <w:basedOn w:val="DefaultParagraphFont"/>
    <w:uiPriority w:val="99"/>
    <w:semiHidden/>
    <w:unhideWhenUsed/>
    <w:rsid w:val="00D043FB"/>
  </w:style>
  <w:style w:type="character" w:styleId="LineNumber">
    <w:name w:val="line number"/>
    <w:basedOn w:val="DefaultParagraphFont"/>
    <w:uiPriority w:val="99"/>
    <w:semiHidden/>
    <w:unhideWhenUsed/>
    <w:rsid w:val="00D043FB"/>
  </w:style>
  <w:style w:type="paragraph" w:styleId="Header">
    <w:name w:val="header"/>
    <w:basedOn w:val="Normal"/>
    <w:link w:val="HeaderChar"/>
    <w:uiPriority w:val="99"/>
    <w:unhideWhenUsed/>
    <w:rsid w:val="00F20940"/>
    <w:pPr>
      <w:tabs>
        <w:tab w:val="center" w:pos="4320"/>
        <w:tab w:val="right" w:pos="8640"/>
      </w:tabs>
    </w:pPr>
  </w:style>
  <w:style w:type="character" w:customStyle="1" w:styleId="HeaderChar">
    <w:name w:val="Header Char"/>
    <w:basedOn w:val="DefaultParagraphFont"/>
    <w:link w:val="Header"/>
    <w:uiPriority w:val="99"/>
    <w:rsid w:val="00F20940"/>
  </w:style>
  <w:style w:type="paragraph" w:styleId="ListParagraph">
    <w:name w:val="List Paragraph"/>
    <w:basedOn w:val="Normal"/>
    <w:uiPriority w:val="34"/>
    <w:qFormat/>
    <w:rsid w:val="00A57E36"/>
    <w:pPr>
      <w:ind w:left="720"/>
      <w:contextualSpacing/>
    </w:pPr>
  </w:style>
  <w:style w:type="character" w:styleId="Hyperlink">
    <w:name w:val="Hyperlink"/>
    <w:basedOn w:val="DefaultParagraphFont"/>
    <w:uiPriority w:val="99"/>
    <w:unhideWhenUsed/>
    <w:rsid w:val="00A57E36"/>
    <w:rPr>
      <w:color w:val="0000FF" w:themeColor="hyperlink"/>
      <w:u w:val="single"/>
    </w:rPr>
  </w:style>
  <w:style w:type="character" w:styleId="FollowedHyperlink">
    <w:name w:val="FollowedHyperlink"/>
    <w:basedOn w:val="DefaultParagraphFont"/>
    <w:uiPriority w:val="99"/>
    <w:semiHidden/>
    <w:unhideWhenUsed/>
    <w:rsid w:val="0027202D"/>
    <w:rPr>
      <w:color w:val="800080" w:themeColor="followedHyperlink"/>
      <w:u w:val="single"/>
    </w:rPr>
  </w:style>
  <w:style w:type="table" w:styleId="LightShading-Accent1">
    <w:name w:val="Light Shading Accent 1"/>
    <w:basedOn w:val="TableNormal"/>
    <w:uiPriority w:val="60"/>
    <w:rsid w:val="005D54D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3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9EB"/>
    <w:rPr>
      <w:rFonts w:ascii="Lucida Grande" w:hAnsi="Lucida Grande"/>
      <w:sz w:val="18"/>
      <w:szCs w:val="18"/>
    </w:rPr>
  </w:style>
  <w:style w:type="character" w:customStyle="1" w:styleId="Heading1Char">
    <w:name w:val="Heading 1 Char"/>
    <w:basedOn w:val="DefaultParagraphFont"/>
    <w:link w:val="Heading1"/>
    <w:uiPriority w:val="9"/>
    <w:rsid w:val="00D043F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043FB"/>
  </w:style>
  <w:style w:type="paragraph" w:styleId="Footer">
    <w:name w:val="footer"/>
    <w:basedOn w:val="Normal"/>
    <w:link w:val="FooterChar"/>
    <w:uiPriority w:val="99"/>
    <w:unhideWhenUsed/>
    <w:rsid w:val="00D043FB"/>
    <w:pPr>
      <w:tabs>
        <w:tab w:val="center" w:pos="4320"/>
        <w:tab w:val="right" w:pos="8640"/>
      </w:tabs>
    </w:pPr>
  </w:style>
  <w:style w:type="character" w:customStyle="1" w:styleId="FooterChar">
    <w:name w:val="Footer Char"/>
    <w:basedOn w:val="DefaultParagraphFont"/>
    <w:link w:val="Footer"/>
    <w:uiPriority w:val="99"/>
    <w:rsid w:val="00D043FB"/>
  </w:style>
  <w:style w:type="character" w:styleId="PageNumber">
    <w:name w:val="page number"/>
    <w:basedOn w:val="DefaultParagraphFont"/>
    <w:uiPriority w:val="99"/>
    <w:semiHidden/>
    <w:unhideWhenUsed/>
    <w:rsid w:val="00D043FB"/>
  </w:style>
  <w:style w:type="character" w:styleId="LineNumber">
    <w:name w:val="line number"/>
    <w:basedOn w:val="DefaultParagraphFont"/>
    <w:uiPriority w:val="99"/>
    <w:semiHidden/>
    <w:unhideWhenUsed/>
    <w:rsid w:val="00D043FB"/>
  </w:style>
  <w:style w:type="paragraph" w:styleId="Header">
    <w:name w:val="header"/>
    <w:basedOn w:val="Normal"/>
    <w:link w:val="HeaderChar"/>
    <w:uiPriority w:val="99"/>
    <w:unhideWhenUsed/>
    <w:rsid w:val="00F20940"/>
    <w:pPr>
      <w:tabs>
        <w:tab w:val="center" w:pos="4320"/>
        <w:tab w:val="right" w:pos="8640"/>
      </w:tabs>
    </w:pPr>
  </w:style>
  <w:style w:type="character" w:customStyle="1" w:styleId="HeaderChar">
    <w:name w:val="Header Char"/>
    <w:basedOn w:val="DefaultParagraphFont"/>
    <w:link w:val="Header"/>
    <w:uiPriority w:val="99"/>
    <w:rsid w:val="00F20940"/>
  </w:style>
  <w:style w:type="paragraph" w:styleId="ListParagraph">
    <w:name w:val="List Paragraph"/>
    <w:basedOn w:val="Normal"/>
    <w:uiPriority w:val="34"/>
    <w:qFormat/>
    <w:rsid w:val="00A57E36"/>
    <w:pPr>
      <w:ind w:left="720"/>
      <w:contextualSpacing/>
    </w:pPr>
  </w:style>
  <w:style w:type="character" w:styleId="Hyperlink">
    <w:name w:val="Hyperlink"/>
    <w:basedOn w:val="DefaultParagraphFont"/>
    <w:uiPriority w:val="99"/>
    <w:unhideWhenUsed/>
    <w:rsid w:val="00A57E36"/>
    <w:rPr>
      <w:color w:val="0000FF" w:themeColor="hyperlink"/>
      <w:u w:val="single"/>
    </w:rPr>
  </w:style>
  <w:style w:type="character" w:styleId="FollowedHyperlink">
    <w:name w:val="FollowedHyperlink"/>
    <w:basedOn w:val="DefaultParagraphFont"/>
    <w:uiPriority w:val="99"/>
    <w:semiHidden/>
    <w:unhideWhenUsed/>
    <w:rsid w:val="0027202D"/>
    <w:rPr>
      <w:color w:val="800080" w:themeColor="followedHyperlink"/>
      <w:u w:val="single"/>
    </w:rPr>
  </w:style>
  <w:style w:type="table" w:styleId="LightShading-Accent1">
    <w:name w:val="Light Shading Accent 1"/>
    <w:basedOn w:val="TableNormal"/>
    <w:uiPriority w:val="60"/>
    <w:rsid w:val="005D54D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Dri05</b:Tag>
    <b:SourceType>Book</b:SourceType>
    <b:Guid>{FFC56E56-A746-5F4E-BC6A-B2F76827C3E4}</b:Guid>
    <b:Author>
      <b:Author>
        <b:NameList>
          <b:Person>
            <b:Last>Driscoll</b:Last>
            <b:First>Marcy</b:First>
            <b:Middle>P.</b:Middle>
          </b:Person>
        </b:NameList>
      </b:Author>
    </b:Author>
    <b:Title>Psychology of Learning for Instruction</b:Title>
    <b:City>Boston</b:City>
    <b:Publisher>Pearson Education, Inc.</b:Publisher>
    <b:Year>2005</b:Year>
    <b:Edition>3rd Edition</b:Edition>
    <b:RefOrder>9</b:RefOrder>
  </b:Source>
  <b:Source>
    <b:Tag>Ert93</b:Tag>
    <b:SourceType>ArticleInAPeriodical</b:SourceType>
    <b:Guid>{2341221E-9471-7740-A9B8-C35A8A58BD20}</b:Guid>
    <b:Title>Behaviorism, Cognitivism, Constructivism: Comparing Critical Features from an Instructional Design Perspective</b:Title>
    <b:Year>1993</b:Year>
    <b:Volume>6</b:Volume>
    <b:Pages>50-72</b:Pages>
    <b:Author>
      <b:Author>
        <b:NameList>
          <b:Person>
            <b:Last>Ertmer</b:Last>
            <b:First>Peggy</b:First>
            <b:Middle>A.</b:Middle>
          </b:Person>
          <b:Person>
            <b:Last>Newby</b:Last>
            <b:First>Timothy</b:First>
            <b:Middle>J.</b:Middle>
          </b:Person>
        </b:NameList>
      </b:Author>
    </b:Author>
    <b:PeriodicalTitle>Performance Improvement Quarterly</b:PeriodicalTitle>
    <b:Issue>4</b:Issue>
    <b:RefOrder>8</b:RefOrder>
  </b:Source>
  <b:Source>
    <b:Tag>Gla66</b:Tag>
    <b:SourceType>Report</b:SourceType>
    <b:Guid>{28AB51D2-76CD-2548-BEA4-F527B201AB61}</b:Guid>
    <b:Title>Variables in "Discovery Learning"</b:Title>
    <b:Publisher>University of Pittsburgh</b:Publisher>
    <b:City>Pittsburgh</b:City>
    <b:Year>1966</b:Year>
    <b:Author>
      <b:Author>
        <b:NameList>
          <b:Person>
            <b:Last>Glaser</b:Last>
            <b:First>Robert</b:First>
          </b:Person>
        </b:NameList>
      </b:Author>
    </b:Author>
    <b:Institution>University of Pittsburgh</b:Institution>
    <b:Department>Learning Research and Development Center</b:Department>
    <b:RefOrder>2</b:RefOrder>
  </b:Source>
  <b:Source>
    <b:Tag>Pri10</b:Tag>
    <b:SourceType>JournalArticle</b:SourceType>
    <b:Guid>{B4355894-25AF-774B-AC12-AF6F248204B5}</b:Guid>
    <b:Title>Fail Better: Toward a Taxonomy of e-Learning Error</b:Title>
    <b:Publisher>Baywood Publishing Co., Inc.</b:Publisher>
    <b:Year>2010</b:Year>
    <b:Pages>377-397</b:Pages>
    <b:Comments>doi: 10.2190/EC.43.3.f</b:Comments>
    <b:Author>
      <b:Author>
        <b:NameList>
          <b:Person>
            <b:Last>Priem</b:Last>
            <b:First>Jason</b:First>
          </b:Person>
        </b:NameList>
      </b:Author>
    </b:Author>
    <b:JournalName>Journal of Educational Computing Research</b:JournalName>
    <b:Volume>43</b:Volume>
    <b:Issue>3</b:Issue>
    <b:RefOrder>4</b:RefOrder>
  </b:Source>
  <b:Source>
    <b:Tag>Lan07</b:Tag>
    <b:SourceType>Report</b:SourceType>
    <b:Guid>{7E1AAEA7-2C7B-E34A-A31E-7F3069E43E5F}</b:Guid>
    <b:Title>How Students View the General Nature of their Errors</b:Title>
    <b:Year>2007</b:Year>
    <b:Author>
      <b:Author>
        <b:NameList>
          <b:Person>
            <b:Last>Lannin</b:Last>
            <b:First>John</b:First>
            <b:Middle>K.</b:Middle>
          </b:Person>
          <b:Person>
            <b:Last>Barker</b:Last>
            <b:First>David</b:First>
            <b:Middle>D.</b:Middle>
          </b:Person>
          <b:Person>
            <b:Last>Townsend</b:Last>
            <b:First>Brian</b:First>
            <b:Middle>E.</b:Middle>
          </b:Person>
        </b:NameList>
      </b:Author>
    </b:Author>
    <b:Publisher>Springer Science + Business Media B.V.</b:Publisher>
    <b:Pages>43-59</b:Pages>
    <b:Comments>DOI 10.1007/s10649-006-9067-8</b:Comments>
    <b:RefOrder>11</b:RefOrder>
  </b:Source>
  <b:Source>
    <b:Tag>Yer06</b:Tag>
    <b:SourceType>JournalArticle</b:SourceType>
    <b:Guid>{F806C7A2-4A53-784C-A27A-57C487F2D82C}</b:Guid>
    <b:Author>
      <b:Author>
        <b:NameList>
          <b:Person>
            <b:Last>Yerushalmi</b:Last>
            <b:First>Edit</b:First>
          </b:Person>
          <b:Person>
            <b:Last>Polingher</b:Last>
            <b:First>Corina</b:First>
          </b:Person>
        </b:NameList>
      </b:Author>
    </b:Author>
    <b:Title>Guiding students to learn from mistakes</b:Title>
    <b:JournalName>Physics Education</b:JournalName>
    <b:Publisher>IOP Publishing Ltd.</b:Publisher>
    <b:Year>2006</b:Year>
    <b:Month>November</b:Month>
    <b:Volume>41</b:Volume>
    <b:Issue>6</b:Issue>
    <b:Pages>532-537</b:Pages>
    <b:RefOrder>15</b:RefOrder>
  </b:Source>
  <b:Source>
    <b:Tag>Olg06</b:Tag>
    <b:SourceType>JournalArticle</b:SourceType>
    <b:Guid>{A24DA26B-F4DD-2F4A-B202-AE55370B8541}</b:Guid>
    <b:Author>
      <b:Author>
        <b:NameList>
          <b:Person>
            <b:Last>Kiss</b:Last>
            <b:First>Olga</b:First>
          </b:Person>
        </b:NameList>
      </b:Author>
    </b:Author>
    <b:Title>Heuristic, Methodology or Logic of Discovery? Lakatos on Patterns of Thinking</b:Title>
    <b:JournalName>Perspectives on Science</b:JournalName>
    <b:Publisher>The Massachusetts Institute of Technology</b:Publisher>
    <b:Year>2006</b:Year>
    <b:Volume>14</b:Volume>
    <b:Issue>3</b:Issue>
    <b:Pages>302-317</b:Pages>
    <b:RefOrder>16</b:RefOrder>
  </b:Source>
  <b:Source>
    <b:Tag>Heu12</b:Tag>
    <b:SourceType>InternetSite</b:SourceType>
    <b:Guid>{FE980396-211D-D947-998D-5A88F5241431}</b:Guid>
    <b:URL>http://en.wikipedia.org/wiki/Heuristic</b:URL>
    <b:YearAccessed>2012</b:YearAccessed>
    <b:MonthAccessed>2</b:MonthAccessed>
    <b:DayAccessed>21</b:DayAccessed>
    <b:Author>
      <b:Author>
        <b:Corporate>Wikipedia</b:Corporate>
      </b:Author>
    </b:Author>
    <b:RefOrder>17</b:RefOrder>
  </b:Source>
  <b:Source>
    <b:Tag>Ted10</b:Tag>
    <b:SourceType>Film</b:SourceType>
    <b:Guid>{F36EAFAC-49ED-994F-A395-ECF217C126F8}</b:Guid>
    <b:Title>Diana Laufenberg: How to learn? From mistakes</b:Title>
    <b:ProductionCompany>YouTube</b:ProductionCompany>
    <b:Year>2010</b:Year>
    <b:Comments>http://www.ted.com/talks/diana_laufenberg_3_ways_to_teach.html</b:Comments>
    <b:Author>
      <b:Performer>
        <b:Corporate>Ted Talks</b:Corporate>
      </b:Performer>
      <b:Director>
        <b:NameList>
          <b:Person>
            <b:Last>Laufenberg</b:Last>
            <b:First>Diana</b:First>
          </b:Person>
        </b:NameList>
      </b:Director>
    </b:Author>
    <b:Medium>Video</b:Medium>
    <b:Distributor>YouTube</b:Distributor>
    <b:RefOrder>14</b:RefOrder>
  </b:Source>
  <b:Source>
    <b:Tag>Ter63</b:Tag>
    <b:SourceType>JournalArticle</b:SourceType>
    <b:Guid>{72468E2E-61A8-0D4F-AC6F-7955146E0CB0}</b:Guid>
    <b:Title>Errorless Transfer of a Discrimination Accross Two Continua</b:Title>
    <b:Author>
      <b:Writer>
        <b:NameList>
          <b:Person>
            <b:Last>Terrace</b:Last>
            <b:First>H.S.</b:First>
          </b:Person>
        </b:NameList>
      </b:Writer>
      <b:Author>
        <b:NameList>
          <b:Person>
            <b:Last>Terrace</b:Last>
            <b:First>H.S.</b:First>
          </b:Person>
        </b:NameList>
      </b:Author>
    </b:Author>
    <b:Year>1963</b:Year>
    <b:JournalName>Journal of the Experimental Analysis of Behavior</b:JournalName>
    <b:Volume>6</b:Volume>
    <b:Issue>2</b:Issue>
    <b:Pages>223-232</b:Pages>
    <b:RefOrder>7</b:RefOrder>
  </b:Source>
  <b:Source>
    <b:Tag>Fie76</b:Tag>
    <b:SourceType>JournalArticle</b:SourceType>
    <b:Guid>{20D09DE4-E9E6-6646-8647-E661D82056E7}</b:Guid>
    <b:Author>
      <b:Author>
        <b:NameList>
          <b:Person>
            <b:Last>Fields</b:Last>
            <b:First>Lanny</b:First>
          </b:Person>
          <b:Person>
            <b:Last>Bruno</b:Last>
            <b:First>Vincent</b:First>
          </b:Person>
          <b:Person>
            <b:Last>Keller</b:Last>
            <b:First>Kenneth</b:First>
          </b:Person>
        </b:NameList>
      </b:Author>
    </b:Author>
    <b:Title>The Stages of Acquisition in Stimulus Fading</b:Title>
    <b:JournalName>Journal of the Experimental Analysis of Behavior</b:JournalName>
    <b:Year>1976</b:Year>
    <b:Month>September</b:Month>
    <b:Volume>26</b:Volume>
    <b:Pages>295-300</b:Pages>
    <b:RefOrder>18</b:RefOrder>
  </b:Source>
  <b:Source>
    <b:Tag>Nor88</b:Tag>
    <b:SourceType>Book</b:SourceType>
    <b:Guid>{AB2AEFA8-0A7D-994C-9914-39ED2DA6AA84}</b:Guid>
    <b:Author>
      <b:Author>
        <b:NameList>
          <b:Person>
            <b:Last>Norman</b:Last>
            <b:First>Donald</b:First>
            <b:Middle>A.</b:Middle>
          </b:Person>
        </b:NameList>
      </b:Author>
    </b:Author>
    <b:Title>The Psychology of Everyday Things (Reprint)</b:Title>
    <b:Publisher>Basic Books</b:Publisher>
    <b:City>New York</b:City>
    <b:Year>1988</b:Year>
    <b:RefOrder>3</b:RefOrder>
  </b:Source>
  <b:Source>
    <b:Tag>Rea90</b:Tag>
    <b:SourceType>Book</b:SourceType>
    <b:Guid>{D6779E71-59D1-4542-9C7B-5383AC8A32BA}</b:Guid>
    <b:Author>
      <b:Author>
        <b:NameList>
          <b:Person>
            <b:Last>Reason</b:Last>
            <b:First>J.T.</b:First>
          </b:Person>
        </b:NameList>
      </b:Author>
    </b:Author>
    <b:Title>Human Error</b:Title>
    <b:Publisher>Cambridge University Press</b:Publisher>
    <b:City>Cambridge; New York</b:City>
    <b:Year>1990</b:Year>
    <b:CountryRegion>UK</b:CountryRegion>
    <b:RefOrder>5</b:RefOrder>
  </b:Source>
  <b:Source>
    <b:Tag>Hun09</b:Tag>
    <b:SourceType>JournalArticle</b:SourceType>
    <b:Guid>{691F2302-072D-614A-877A-94D8C81C29C0}</b:Guid>
    <b:Title>Unpacking the hidden efficacies of learning in productive failure</b:Title>
    <b:City>Singapore</b:City>
    <b:Publisher>Springer</b:Publisher>
    <b:Year>2009</b:Year>
    <b:Volume>3</b:Volume>
    <b:Pages>1-19</b:Pages>
    <b:Author>
      <b:Author>
        <b:NameList>
          <b:Person>
            <b:Last>Hung</b:Last>
            <b:First>David</b:First>
          </b:Person>
          <b:Person>
            <b:Last>Chen</b:Last>
            <b:First>Victor</b:First>
          </b:Person>
          <b:Person>
            <b:Last>Lim</b:Last>
            <b:First>Seo</b:First>
            <b:Middle>Hong</b:Middle>
          </b:Person>
        </b:NameList>
      </b:Author>
    </b:Author>
    <b:Institution>Nanyang Technological University</b:Institution>
    <b:JournalName>Learning Inquiry</b:JournalName>
    <b:Month>April</b:Month>
    <b:Issue>1</b:Issue>
    <b:RefOrder>10</b:RefOrder>
  </b:Source>
  <b:Source>
    <b:Tag>Kap12</b:Tag>
    <b:SourceType>JournalArticle</b:SourceType>
    <b:Guid>{18C2AB1A-C903-6A48-8C2D-432B90F0CC02}</b:Guid>
    <b:Author>
      <b:Author>
        <b:NameList>
          <b:Person>
            <b:Last>Kapur</b:Last>
            <b:First>Manu</b:First>
          </b:Person>
          <b:Person>
            <b:Last>Bielaczyc</b:Last>
            <b:First>Katerine</b:First>
          </b:Person>
        </b:NameList>
      </b:Author>
    </b:Author>
    <b:Title>Designing for Productive Failure</b:Title>
    <b:JournalName>Journal of the Learning Sciences</b:JournalName>
    <b:Publisher>Routledge</b:Publisher>
    <b:City>Singapore</b:City>
    <b:Year>2012</b:Year>
    <b:Volume>21</b:Volume>
    <b:Pages>45-83</b:Pages>
    <b:Comments>DOI 10.1080/10508406.2011.591717</b:Comments>
    <b:RefOrder>1</b:RefOrder>
  </b:Source>
  <b:Source>
    <b:Tag>Isa07</b:Tag>
    <b:SourceType>JournalArticle</b:SourceType>
    <b:Guid>{822A7499-2F51-4243-8A54-5783D3BC0DB6}</b:Guid>
    <b:Author>
      <b:Author>
        <b:NameList>
          <b:Person>
            <b:Last>Isaac</b:Last>
            <b:First>Jeffrey</b:First>
            <b:Middle>C.</b:Middle>
          </b:Person>
        </b:NameList>
      </b:Author>
    </b:Author>
    <b:Title>What John Dewey Learned: A Contemporary Reflection on Intellectual Responsiblity</b:Title>
    <b:JournalName>Hedgehog Review</b:JournalName>
    <b:Publisher>Institute for Advanced Studies in Culture, University of Virginia</b:Publisher>
    <b:City>Charlottesville</b:City>
    <b:Year>2007</b:Year>
    <b:Month>April</b:Month>
    <b:Volume>9</b:Volume>
    <b:Issue>1</b:Issue>
    <b:Pages>17-31</b:Pages>
    <b:RefOrder>19</b:RefOrder>
  </b:Source>
  <b:Source>
    <b:Tag>Spy08</b:Tag>
    <b:SourceType>JournalArticle</b:SourceType>
    <b:Guid>{562C3101-A738-9A43-803B-E61EB1AA3927}</b:Guid>
    <b:Author>
      <b:Author>
        <b:NameList>
          <b:Person>
            <b:Last>Spychiger</b:Last>
            <b:First>Maria</b:First>
            <b:Middle>B.</b:Middle>
          </b:Person>
        </b:NameList>
      </b:Author>
    </b:Author>
    <b:Title>Lernen aus Fehlem und Entwicklung von Fehlerkultur</b:Title>
    <b:JournalName>Erwgen, Wissen, Ethik</b:JournalName>
    <b:Publisher>Lucius &amp; Lucius Verlagsgesellschaft mbH</b:Publisher>
    <b:City>Stuttgart</b:City>
    <b:Year>2008</b:Year>
    <b:Volume>19</b:Volume>
    <b:Issue>3</b:Issue>
    <b:Pages>274-282</b:Pages>
    <b:ShortTitle>Learning from Mistakes in a Pedagogical Context </b:ShortTitle>
    <b:Comments>Learning from Mistakes in a Pedagogical Context </b:Comments>
    <b:RefOrder>20</b:RefOrder>
  </b:Source>
  <b:Source>
    <b:Tag>Ger98</b:Tag>
    <b:SourceType>JournalArticle</b:SourceType>
    <b:Guid>{04C1BFBA-C31E-304A-B705-E809EDE8C719}</b:Guid>
    <b:Author>
      <b:Author>
        <b:NameList>
          <b:Person>
            <b:Last>Gerber</b:Last>
            <b:First>Rod</b:First>
          </b:Person>
        </b:NameList>
      </b:Author>
    </b:Author>
    <b:Title>How do workers learn in their work?</b:Title>
    <b:JournalName>The Learning Organization</b:JournalName>
    <b:Publisher>Emerald Group Publishing, Ltd.</b:Publisher>
    <b:City>Bradford</b:City>
    <b:Year>1998</b:Year>
    <b:Volume>5</b:Volume>
    <b:Issue>4</b:Issue>
    <b:Pages>168-175</b:Pages>
    <b:RefOrder>6</b:RefOrder>
  </b:Source>
  <b:Source>
    <b:Tag>Kel89</b:Tag>
    <b:SourceType>JournalArticle</b:SourceType>
    <b:Guid>{172B49A9-B427-3D42-99A0-C8C0038A294B}</b:Guid>
    <b:Author>
      <b:Author>
        <b:NameList>
          <b:Person>
            <b:Last>Keller</b:Last>
            <b:First>John</b:First>
            <b:Middle>M.</b:Middle>
          </b:Person>
        </b:NameList>
      </b:Author>
    </b:Author>
    <b:Title>Development and Use of the ARCS Model of Instructional Design</b:Title>
    <b:JournalName>Journal of Instructional Development</b:JournalName>
    <b:Publisher>Journal of Instructional Development</b:Publisher>
    <b:City>Tallahassee</b:City>
    <b:Year>1987</b:Year>
    <b:Pages>2-10</b:Pages>
    <b:Institution>Florida State University</b:Institution>
    <b:Department>Department of Educational Research</b:Department>
    <b:Volume>10</b:Volume>
    <b:Issue>3</b:Issue>
    <b:RefOrder>13</b:RefOrder>
  </b:Source>
  <b:Source>
    <b:Tag>Swe94</b:Tag>
    <b:SourceType>JournalArticle</b:SourceType>
    <b:Guid>{CF947425-8E6B-3B4A-9E75-D2BD708C55BB}</b:Guid>
    <b:Author>
      <b:Author>
        <b:NameList>
          <b:Person>
            <b:Last>Sweller</b:Last>
            <b:First>J</b:First>
          </b:Person>
          <b:Person>
            <b:Last>Chandler</b:Last>
            <b:First>P.</b:First>
          </b:Person>
        </b:NameList>
      </b:Author>
    </b:Author>
    <b:Title>Why Some Material is Difficult to Learn</b:Title>
    <b:JournalName>Cognition and Instruction</b:JournalName>
    <b:Publisher>Taylor &amp; Francis, Ltd.</b:Publisher>
    <b:Year>1994</b:Year>
    <b:Volume>12</b:Volume>
    <b:Issue>3</b:Issue>
    <b:Pages>185-233</b:Pages>
    <b:RefOrder>21</b:RefOrder>
  </b:Source>
  <b:Source>
    <b:Tag>Jon99</b:Tag>
    <b:SourceType>JournalArticle</b:SourceType>
    <b:Guid>{A48FCBA0-E41D-A745-AA5F-AEF0CAE4A412}</b:Guid>
    <b:Author>
      <b:Author>
        <b:NameList>
          <b:Person>
            <b:Last>Jonassen</b:Last>
            <b:First>David</b:First>
            <b:Middle>H</b:Middle>
          </b:Person>
          <b:Person>
            <b:Last>Rohrer-Murphy</b:Last>
            <b:First>Lucia</b:First>
          </b:Person>
        </b:NameList>
      </b:Author>
    </b:Author>
    <b:Title>Activity Theory as a Framework for Designing Constructivist Learning Environments</b:Title>
    <b:JournalName>Educational Technology, Research and Development</b:JournalName>
    <b:Publisher>Research Library</b:Publisher>
    <b:Year>1999</b:Year>
    <b:Volume>47</b:Volume>
    <b:Issue>1</b:Issue>
    <b:Pages>61-79</b:Pages>
    <b:RefOrder>22</b:RefOrder>
  </b:Source>
  <b:Source>
    <b:Tag>Smi94</b:Tag>
    <b:SourceType>JournalArticle</b:SourceType>
    <b:Guid>{B9CE485B-FE0E-D847-950B-E36D5F5BD9FB}</b:Guid>
    <b:Author>
      <b:Author>
        <b:NameList>
          <b:Person>
            <b:Last>Smith</b:Last>
            <b:First>J.,</b:First>
            <b:Middle>diSessa, A., Roschelle, J.</b:Middle>
          </b:Person>
        </b:NameList>
      </b:Author>
    </b:Author>
    <b:Title>Misconceptions reconceived: A constructivist analysis of knowledge in transition</b:Title>
    <b:JournalName>The Journal of Living Sciences</b:JournalName>
    <b:Year>1994</b:Year>
    <b:Volume>3</b:Volume>
    <b:Issue>2</b:Issue>
    <b:Pages>155-163</b:Pages>
    <b:RefOrder>23</b:RefOrder>
  </b:Source>
  <b:Source>
    <b:Tag>Jon</b:Tag>
    <b:SourceType>Book</b:SourceType>
    <b:Guid>{5E273E06-8A4E-3744-BF5B-E6C94D9CB814}</b:Guid>
    <b:Author>
      <b:Author>
        <b:NameList>
          <b:Person>
            <b:Last>Jones</b:Last>
            <b:First>R.A.</b:First>
          </b:Person>
        </b:NameList>
      </b:Author>
    </b:Author>
    <b:Title>Self-fulfilling prophecies: Social psychological and physiological effects of expectancies</b:Title>
    <b:Publisher>Halsted Press</b:Publisher>
    <b:City>New York</b:City>
    <b:Year>1977</b:Year>
    <b:RefOrder>24</b:RefOrder>
  </b:Source>
  <b:Source>
    <b:Tag>Egg01</b:Tag>
    <b:SourceType>JournalArticle</b:SourceType>
    <b:Guid>{5A15231A-83A9-3944-8DB3-F2F16063FB7D}</b:Guid>
    <b:Author>
      <b:Author>
        <b:NameList>
          <b:Person>
            <b:Last>Eggleton</b:Last>
            <b:First>P.J.,</b:First>
            <b:Middle>Moldavan, C. C.</b:Middle>
          </b:Person>
        </b:NameList>
      </b:Author>
    </b:Author>
    <b:Title>The value of mistakes</b:Title>
    <b:Year>2001</b:Year>
    <b:Volume>7</b:Volume>
    <b:Pages>42-47</b:Pages>
    <b:PeriodicalTitle>Mathematics teaching in the middle school</b:PeriodicalTitle>
    <b:JournalName>Mathematics teaching in the middle school</b:JournalName>
    <b:RefOrder>12</b:RefOrder>
  </b:Source>
</b:Sources>
</file>

<file path=customXml/itemProps1.xml><?xml version="1.0" encoding="utf-8"?>
<ds:datastoreItem xmlns:ds="http://schemas.openxmlformats.org/officeDocument/2006/customXml" ds:itemID="{47FB492A-96C9-DA48-8302-E0C75F94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14</Pages>
  <Words>3196</Words>
  <Characters>18219</Characters>
  <Application>Microsoft Macintosh Word</Application>
  <DocSecurity>0</DocSecurity>
  <Lines>151</Lines>
  <Paragraphs>42</Paragraphs>
  <ScaleCrop>false</ScaleCrop>
  <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114</cp:revision>
  <cp:lastPrinted>2012-02-24T02:13:00Z</cp:lastPrinted>
  <dcterms:created xsi:type="dcterms:W3CDTF">2012-02-21T16:16:00Z</dcterms:created>
  <dcterms:modified xsi:type="dcterms:W3CDTF">2012-02-25T04:26:00Z</dcterms:modified>
</cp:coreProperties>
</file>